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46C" w14:textId="77777777" w:rsidR="000F21BD" w:rsidRPr="00925EED" w:rsidRDefault="000F21BD" w:rsidP="000F21BD">
      <w:pPr>
        <w:spacing w:before="360"/>
        <w:ind w:left="425" w:hanging="425"/>
        <w:jc w:val="center"/>
        <w:rPr>
          <w:rFonts w:cs="Arial"/>
          <w:b/>
          <w:spacing w:val="20"/>
          <w:sz w:val="32"/>
          <w:szCs w:val="32"/>
        </w:rPr>
      </w:pPr>
      <w:r w:rsidRPr="00925EED">
        <w:rPr>
          <w:rFonts w:cs="Arial"/>
          <w:b/>
          <w:caps/>
          <w:spacing w:val="20"/>
          <w:sz w:val="32"/>
          <w:szCs w:val="32"/>
        </w:rPr>
        <w:t>Rámcová</w:t>
      </w:r>
      <w:r w:rsidRPr="00925EED">
        <w:rPr>
          <w:rFonts w:cs="Arial"/>
          <w:b/>
          <w:spacing w:val="20"/>
          <w:sz w:val="32"/>
          <w:szCs w:val="32"/>
        </w:rPr>
        <w:t xml:space="preserve"> DOHODA O DÍLO</w:t>
      </w:r>
    </w:p>
    <w:p w14:paraId="130337BA" w14:textId="5E8EBA4D" w:rsidR="000F21BD" w:rsidRPr="00925EED" w:rsidRDefault="000F21BD" w:rsidP="000F21BD">
      <w:pPr>
        <w:spacing w:before="0"/>
        <w:ind w:left="425" w:hanging="425"/>
        <w:jc w:val="center"/>
        <w:rPr>
          <w:rFonts w:cs="Arial"/>
          <w:b/>
          <w:spacing w:val="4"/>
          <w:sz w:val="24"/>
          <w:szCs w:val="24"/>
        </w:rPr>
      </w:pPr>
      <w:r w:rsidRPr="00925EED">
        <w:rPr>
          <w:rFonts w:cs="Arial"/>
          <w:b/>
          <w:spacing w:val="6"/>
          <w:sz w:val="24"/>
          <w:szCs w:val="24"/>
        </w:rPr>
        <w:t>„</w:t>
      </w:r>
      <w:r w:rsidR="00C26BC3" w:rsidRPr="00925EED">
        <w:rPr>
          <w:b/>
          <w:bCs/>
          <w:sz w:val="24"/>
          <w:szCs w:val="24"/>
        </w:rPr>
        <w:t xml:space="preserve">Výkon servisní činnosti a periodické činnosti </w:t>
      </w:r>
      <w:r w:rsidR="00A61752">
        <w:rPr>
          <w:b/>
          <w:bCs/>
          <w:sz w:val="24"/>
          <w:szCs w:val="24"/>
        </w:rPr>
        <w:t xml:space="preserve">a údržby </w:t>
      </w:r>
      <w:r w:rsidR="00C26BC3" w:rsidRPr="00925EED">
        <w:rPr>
          <w:b/>
          <w:bCs/>
          <w:sz w:val="24"/>
          <w:szCs w:val="24"/>
        </w:rPr>
        <w:t>na technologii čerpacích stanic PHL</w:t>
      </w:r>
      <w:r w:rsidRPr="00925EED">
        <w:rPr>
          <w:rFonts w:cs="Arial"/>
          <w:b/>
          <w:spacing w:val="4"/>
          <w:sz w:val="24"/>
          <w:szCs w:val="24"/>
        </w:rPr>
        <w:t>“</w:t>
      </w:r>
    </w:p>
    <w:p w14:paraId="7D7D9FA7" w14:textId="77777777" w:rsidR="000F21BD" w:rsidRPr="000F21BD" w:rsidRDefault="000F21BD" w:rsidP="000F21BD">
      <w:pPr>
        <w:spacing w:before="0"/>
        <w:ind w:left="425" w:hanging="425"/>
        <w:jc w:val="left"/>
        <w:rPr>
          <w:rFonts w:ascii="Franklin Gothic Book" w:hAnsi="Franklin Gothic Book"/>
          <w:b/>
          <w:spacing w:val="6"/>
          <w:sz w:val="28"/>
          <w:szCs w:val="28"/>
        </w:rPr>
      </w:pPr>
      <w:r w:rsidRPr="000F21BD">
        <w:rPr>
          <w:rFonts w:ascii="Franklin Gothic Book" w:hAnsi="Franklin Gothic Book"/>
          <w:b/>
          <w:spacing w:val="6"/>
          <w:sz w:val="28"/>
          <w:szCs w:val="28"/>
        </w:rPr>
        <w:t>______________________________________________________________</w:t>
      </w:r>
    </w:p>
    <w:p w14:paraId="5762B5A3" w14:textId="6F5E6A59" w:rsidR="000F21BD" w:rsidRPr="000F21BD" w:rsidRDefault="00147364" w:rsidP="001F0D64">
      <w:pPr>
        <w:tabs>
          <w:tab w:val="left" w:pos="3330"/>
          <w:tab w:val="left" w:pos="3408"/>
          <w:tab w:val="center" w:pos="4677"/>
        </w:tabs>
        <w:spacing w:before="0"/>
        <w:ind w:left="425" w:hanging="425"/>
        <w:jc w:val="left"/>
        <w:rPr>
          <w:rFonts w:ascii="Franklin Gothic Book" w:hAnsi="Franklin Gothic Book"/>
          <w:b/>
          <w:spacing w:val="6"/>
          <w:sz w:val="28"/>
          <w:szCs w:val="28"/>
        </w:rPr>
      </w:pPr>
      <w:r>
        <w:rPr>
          <w:rFonts w:ascii="Franklin Gothic Book" w:hAnsi="Franklin Gothic Book"/>
          <w:b/>
          <w:spacing w:val="6"/>
          <w:sz w:val="28"/>
          <w:szCs w:val="28"/>
        </w:rPr>
        <w:tab/>
      </w:r>
      <w:r>
        <w:rPr>
          <w:rFonts w:ascii="Franklin Gothic Book" w:hAnsi="Franklin Gothic Book"/>
          <w:b/>
          <w:spacing w:val="6"/>
          <w:sz w:val="28"/>
          <w:szCs w:val="28"/>
        </w:rPr>
        <w:tab/>
      </w:r>
      <w:r w:rsidR="001F0D64">
        <w:rPr>
          <w:rFonts w:ascii="Franklin Gothic Book" w:hAnsi="Franklin Gothic Book"/>
          <w:b/>
          <w:spacing w:val="6"/>
          <w:sz w:val="28"/>
          <w:szCs w:val="28"/>
        </w:rPr>
        <w:tab/>
      </w:r>
      <w:r w:rsidR="001F0D64">
        <w:rPr>
          <w:rFonts w:ascii="Franklin Gothic Book" w:hAnsi="Franklin Gothic Book"/>
          <w:b/>
          <w:spacing w:val="6"/>
          <w:sz w:val="28"/>
          <w:szCs w:val="28"/>
        </w:rPr>
        <w:tab/>
      </w:r>
    </w:p>
    <w:p w14:paraId="00DF24AE" w14:textId="77777777" w:rsidR="000F21BD" w:rsidRPr="000F21BD" w:rsidRDefault="000F21BD" w:rsidP="001F0D64">
      <w:pPr>
        <w:pStyle w:val="01-L"/>
        <w:spacing w:before="120"/>
      </w:pPr>
      <w:r w:rsidRPr="000F21BD">
        <w:t>Smluvní strany</w:t>
      </w:r>
    </w:p>
    <w:p w14:paraId="0B8EE15C" w14:textId="77777777" w:rsidR="000F21BD" w:rsidRPr="000F21BD" w:rsidRDefault="000F21BD" w:rsidP="000F21BD">
      <w:pPr>
        <w:spacing w:before="0"/>
        <w:ind w:left="425" w:hanging="425"/>
        <w:jc w:val="left"/>
        <w:rPr>
          <w:rFonts w:cs="Arial"/>
          <w:spacing w:val="4"/>
        </w:rPr>
      </w:pPr>
    </w:p>
    <w:p w14:paraId="0368381B"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Objednatel:</w:t>
      </w:r>
      <w:r w:rsidRPr="000F21BD">
        <w:rPr>
          <w:rFonts w:cs="Arial"/>
          <w:b/>
          <w:spacing w:val="4"/>
          <w14:shadow w14:blurRad="50800" w14:dist="38100" w14:dir="2700000" w14:sx="100000" w14:sy="100000" w14:kx="0" w14:ky="0" w14:algn="tl">
            <w14:srgbClr w14:val="000000">
              <w14:alpha w14:val="60000"/>
            </w14:srgbClr>
          </w14:shadow>
        </w:rPr>
        <w:tab/>
        <w:t>ČEPRO, a.s.</w:t>
      </w:r>
    </w:p>
    <w:p w14:paraId="503D0CD5" w14:textId="77777777" w:rsidR="000F21BD" w:rsidRPr="000F21BD" w:rsidRDefault="000F21BD" w:rsidP="000F21BD">
      <w:pPr>
        <w:spacing w:before="0"/>
        <w:ind w:left="425" w:hanging="425"/>
        <w:rPr>
          <w:rFonts w:cs="Arial"/>
          <w:spacing w:val="4"/>
        </w:rPr>
      </w:pPr>
    </w:p>
    <w:p w14:paraId="51221F3B" w14:textId="77777777" w:rsidR="000F21BD" w:rsidRPr="000F21BD" w:rsidRDefault="000F21BD" w:rsidP="000F21BD">
      <w:pPr>
        <w:spacing w:before="0"/>
        <w:ind w:left="425" w:hanging="425"/>
        <w:rPr>
          <w:rFonts w:cs="Arial"/>
          <w:spacing w:val="4"/>
        </w:rPr>
      </w:pPr>
      <w:r w:rsidRPr="000F21BD">
        <w:rPr>
          <w:rFonts w:cs="Arial"/>
          <w:b/>
          <w:spacing w:val="4"/>
        </w:rPr>
        <w:t>se sídlem:</w:t>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Pr="000F21BD">
        <w:rPr>
          <w:rFonts w:cs="Arial"/>
          <w:spacing w:val="4"/>
        </w:rPr>
        <w:t>Dělnická 213/12, Holešovice, 170 00 Praha 7</w:t>
      </w:r>
    </w:p>
    <w:p w14:paraId="2515067B" w14:textId="77777777" w:rsidR="000F21BD" w:rsidRPr="000F21BD" w:rsidRDefault="000F21BD" w:rsidP="000F21BD">
      <w:pPr>
        <w:spacing w:before="0"/>
        <w:ind w:left="425" w:hanging="425"/>
        <w:rPr>
          <w:rFonts w:cs="Arial"/>
          <w:spacing w:val="4"/>
        </w:rPr>
      </w:pPr>
      <w:r w:rsidRPr="000F21BD">
        <w:rPr>
          <w:rFonts w:cs="Arial"/>
          <w:b/>
          <w:spacing w:val="4"/>
        </w:rPr>
        <w:t>spisová značka:</w:t>
      </w:r>
      <w:r w:rsidRPr="000F21BD">
        <w:rPr>
          <w:rFonts w:cs="Arial"/>
          <w:spacing w:val="4"/>
        </w:rPr>
        <w:tab/>
      </w:r>
      <w:r w:rsidR="00147364">
        <w:rPr>
          <w:rFonts w:cs="Arial"/>
          <w:spacing w:val="4"/>
        </w:rPr>
        <w:tab/>
      </w:r>
      <w:r w:rsidRPr="000F21BD">
        <w:rPr>
          <w:rFonts w:cs="Arial"/>
          <w:spacing w:val="4"/>
        </w:rPr>
        <w:t xml:space="preserve">B 2341, </w:t>
      </w:r>
      <w:r w:rsidR="00147364">
        <w:rPr>
          <w:rFonts w:cs="Arial"/>
          <w:spacing w:val="4"/>
        </w:rPr>
        <w:t xml:space="preserve">vedená </w:t>
      </w:r>
      <w:r w:rsidRPr="000F21BD">
        <w:rPr>
          <w:rFonts w:cs="Arial"/>
          <w:spacing w:val="4"/>
        </w:rPr>
        <w:t>Městsk</w:t>
      </w:r>
      <w:r w:rsidR="00147364">
        <w:rPr>
          <w:rFonts w:cs="Arial"/>
          <w:spacing w:val="4"/>
        </w:rPr>
        <w:t>ým</w:t>
      </w:r>
      <w:r w:rsidRPr="000F21BD">
        <w:rPr>
          <w:rFonts w:cs="Arial"/>
          <w:spacing w:val="4"/>
        </w:rPr>
        <w:t xml:space="preserve"> soud</w:t>
      </w:r>
      <w:r w:rsidR="00147364">
        <w:rPr>
          <w:rFonts w:cs="Arial"/>
          <w:spacing w:val="4"/>
        </w:rPr>
        <w:t>em</w:t>
      </w:r>
      <w:r w:rsidRPr="000F21BD">
        <w:rPr>
          <w:rFonts w:cs="Arial"/>
          <w:spacing w:val="4"/>
        </w:rPr>
        <w:t xml:space="preserve"> v Praze</w:t>
      </w:r>
      <w:r w:rsidRPr="000F21BD">
        <w:rPr>
          <w:rFonts w:cs="Arial"/>
          <w:spacing w:val="4"/>
        </w:rPr>
        <w:tab/>
      </w:r>
    </w:p>
    <w:p w14:paraId="32A673AD" w14:textId="77777777" w:rsidR="000F21BD" w:rsidRPr="000F21BD" w:rsidRDefault="000F21BD" w:rsidP="000F21BD">
      <w:pPr>
        <w:spacing w:before="0"/>
        <w:ind w:left="425" w:hanging="425"/>
        <w:rPr>
          <w:rFonts w:cs="Arial"/>
          <w:spacing w:val="4"/>
        </w:rPr>
      </w:pPr>
      <w:r w:rsidRPr="000F21BD">
        <w:rPr>
          <w:rFonts w:cs="Arial"/>
          <w:b/>
          <w:spacing w:val="4"/>
        </w:rPr>
        <w:t>bankovní spojení:</w:t>
      </w:r>
      <w:r w:rsidRPr="000F21BD">
        <w:rPr>
          <w:rFonts w:cs="Arial"/>
          <w:spacing w:val="4"/>
        </w:rPr>
        <w:tab/>
        <w:t>Komerční banka a.s.</w:t>
      </w:r>
    </w:p>
    <w:p w14:paraId="36B08944" w14:textId="77777777" w:rsidR="000F21BD" w:rsidRPr="000F21BD" w:rsidRDefault="000F21BD" w:rsidP="000F21BD">
      <w:pPr>
        <w:spacing w:before="0"/>
        <w:ind w:left="425" w:hanging="425"/>
        <w:rPr>
          <w:rFonts w:cs="Arial"/>
          <w:b/>
          <w:spacing w:val="4"/>
        </w:rPr>
      </w:pPr>
      <w:r w:rsidRPr="000F21BD">
        <w:rPr>
          <w:rFonts w:cs="Arial"/>
          <w:b/>
          <w:spacing w:val="4"/>
        </w:rPr>
        <w:t>č. účtu:</w:t>
      </w:r>
      <w:r w:rsidRPr="000F21BD">
        <w:rPr>
          <w:rFonts w:cs="Arial"/>
          <w:b/>
          <w:spacing w:val="4"/>
        </w:rPr>
        <w:tab/>
      </w:r>
      <w:r w:rsidRPr="000F21BD">
        <w:rPr>
          <w:rFonts w:cs="Arial"/>
          <w:b/>
          <w:spacing w:val="4"/>
        </w:rPr>
        <w:tab/>
      </w:r>
      <w:r w:rsidR="00147364">
        <w:rPr>
          <w:rFonts w:cs="Arial"/>
          <w:b/>
          <w:spacing w:val="4"/>
        </w:rPr>
        <w:tab/>
      </w:r>
      <w:r w:rsidR="00147364">
        <w:rPr>
          <w:rFonts w:cs="Arial"/>
          <w:b/>
          <w:spacing w:val="4"/>
        </w:rPr>
        <w:tab/>
      </w:r>
      <w:r w:rsidR="00147364">
        <w:rPr>
          <w:rFonts w:cs="Arial"/>
          <w:b/>
          <w:spacing w:val="4"/>
        </w:rPr>
        <w:tab/>
      </w:r>
      <w:r w:rsidRPr="000F21BD">
        <w:rPr>
          <w:rFonts w:cs="Arial"/>
          <w:bCs/>
          <w:spacing w:val="4"/>
        </w:rPr>
        <w:t>11 902931/0100</w:t>
      </w:r>
    </w:p>
    <w:p w14:paraId="2D8ED23E" w14:textId="77777777" w:rsidR="000F21BD" w:rsidRPr="000F21BD" w:rsidRDefault="000F21BD" w:rsidP="000F21BD">
      <w:pPr>
        <w:spacing w:before="0"/>
        <w:ind w:left="425" w:hanging="425"/>
        <w:rPr>
          <w:rFonts w:cs="Arial"/>
          <w:spacing w:val="4"/>
        </w:rPr>
      </w:pPr>
      <w:r w:rsidRPr="000F21BD">
        <w:rPr>
          <w:rFonts w:cs="Arial"/>
          <w:b/>
          <w:spacing w:val="4"/>
        </w:rPr>
        <w:t>IČO:</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601 93 531</w:t>
      </w:r>
    </w:p>
    <w:p w14:paraId="5B245483" w14:textId="77777777" w:rsidR="000F21BD" w:rsidRPr="000F21BD" w:rsidRDefault="000F21BD" w:rsidP="000F21BD">
      <w:pPr>
        <w:spacing w:before="0"/>
        <w:ind w:left="425" w:hanging="425"/>
        <w:rPr>
          <w:rFonts w:cs="Arial"/>
          <w:spacing w:val="4"/>
        </w:rPr>
      </w:pPr>
      <w:r w:rsidRPr="000F21BD">
        <w:rPr>
          <w:rFonts w:cs="Arial"/>
          <w:b/>
          <w:spacing w:val="4"/>
        </w:rPr>
        <w:t>DIČ:</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CZ601 93 531</w:t>
      </w:r>
    </w:p>
    <w:p w14:paraId="1BCB0414" w14:textId="77777777" w:rsidR="000F21BD" w:rsidRPr="000F21BD" w:rsidRDefault="000F21BD" w:rsidP="000F21BD">
      <w:pPr>
        <w:spacing w:before="0"/>
        <w:ind w:left="2160" w:hanging="2160"/>
        <w:jc w:val="left"/>
        <w:rPr>
          <w:rFonts w:cs="Arial"/>
          <w:spacing w:val="4"/>
        </w:rPr>
      </w:pPr>
      <w:r w:rsidRPr="000F21BD">
        <w:rPr>
          <w:rFonts w:cs="Arial"/>
          <w:b/>
          <w:spacing w:val="4"/>
        </w:rPr>
        <w:t>Zastoupen:</w:t>
      </w:r>
      <w:r w:rsidRPr="000F21BD">
        <w:rPr>
          <w:rFonts w:cs="Arial"/>
          <w:spacing w:val="4"/>
        </w:rPr>
        <w:tab/>
        <w:t>Mgr. Jan Duspěva, předseda představenstva</w:t>
      </w:r>
    </w:p>
    <w:p w14:paraId="5668289D" w14:textId="77777777" w:rsidR="000F21BD" w:rsidRPr="000F21BD" w:rsidRDefault="000F21BD" w:rsidP="000F21BD">
      <w:pPr>
        <w:spacing w:before="0"/>
        <w:ind w:left="1440" w:firstLine="720"/>
        <w:jc w:val="left"/>
        <w:rPr>
          <w:rFonts w:cs="Arial"/>
          <w:spacing w:val="4"/>
        </w:rPr>
      </w:pPr>
      <w:r w:rsidRPr="000F21BD">
        <w:rPr>
          <w:rFonts w:cs="Arial"/>
          <w:spacing w:val="4"/>
        </w:rPr>
        <w:t>Ing. František Todt, člen představenstva</w:t>
      </w:r>
    </w:p>
    <w:p w14:paraId="74EAF576" w14:textId="77777777" w:rsidR="000F21BD" w:rsidRPr="000F21BD" w:rsidRDefault="000F21BD" w:rsidP="000F21BD">
      <w:pPr>
        <w:spacing w:before="0"/>
        <w:ind w:left="2160" w:hanging="425"/>
        <w:rPr>
          <w:rFonts w:cs="Arial"/>
          <w:spacing w:val="4"/>
        </w:rPr>
      </w:pPr>
    </w:p>
    <w:p w14:paraId="74D79551" w14:textId="77777777" w:rsidR="000F21BD" w:rsidRPr="000F21BD" w:rsidRDefault="000F21BD" w:rsidP="000F21BD">
      <w:pPr>
        <w:spacing w:before="0"/>
        <w:ind w:firstLine="1"/>
        <w:rPr>
          <w:rFonts w:cs="Arial"/>
          <w:b/>
          <w:spacing w:val="4"/>
        </w:rPr>
      </w:pPr>
      <w:r w:rsidRPr="000F21BD">
        <w:rPr>
          <w:rFonts w:cs="Arial"/>
          <w:b/>
          <w:spacing w:val="4"/>
        </w:rPr>
        <w:t xml:space="preserve">Osoby oprávněné jednat za objednatele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5420A533" w14:textId="50B8ACE1" w:rsidR="005D09CC" w:rsidRDefault="000F21BD" w:rsidP="003C6104">
      <w:pPr>
        <w:spacing w:before="0"/>
        <w:ind w:left="2840" w:hanging="2840"/>
        <w:rPr>
          <w:rFonts w:cs="Arial"/>
          <w:spacing w:val="4"/>
        </w:rPr>
      </w:pPr>
      <w:r w:rsidRPr="000F21BD">
        <w:rPr>
          <w:rFonts w:cs="Arial"/>
          <w:spacing w:val="4"/>
        </w:rPr>
        <w:t xml:space="preserve">a/ </w:t>
      </w:r>
      <w:r w:rsidRPr="001844A8">
        <w:rPr>
          <w:rFonts w:cs="Arial"/>
          <w:spacing w:val="4"/>
        </w:rPr>
        <w:t>smluvních</w:t>
      </w:r>
      <w:r w:rsidR="005C3420" w:rsidRPr="001844A8">
        <w:rPr>
          <w:rFonts w:cs="Arial"/>
          <w:spacing w:val="4"/>
        </w:rPr>
        <w:t xml:space="preserve"> (vyjma změny a/nebo zániku rámcové dohody)</w:t>
      </w:r>
      <w:r w:rsidR="00147364" w:rsidRPr="001844A8">
        <w:rPr>
          <w:rFonts w:cs="Arial"/>
          <w:spacing w:val="4"/>
        </w:rPr>
        <w:t xml:space="preserve">, </w:t>
      </w:r>
      <w:r w:rsidR="00540C04" w:rsidRPr="001844A8">
        <w:rPr>
          <w:rFonts w:cs="Arial"/>
          <w:spacing w:val="4"/>
        </w:rPr>
        <w:t>Ing.</w:t>
      </w:r>
      <w:r w:rsidR="00540C04">
        <w:rPr>
          <w:rFonts w:cs="Arial"/>
          <w:spacing w:val="4"/>
        </w:rPr>
        <w:t xml:space="preserve"> </w:t>
      </w:r>
      <w:r w:rsidR="00540C04" w:rsidRPr="001844A8">
        <w:rPr>
          <w:rFonts w:cs="Arial"/>
          <w:spacing w:val="4"/>
        </w:rPr>
        <w:t>Novák Ivo,</w:t>
      </w:r>
    </w:p>
    <w:p w14:paraId="2CEE5A46" w14:textId="315F8A30" w:rsidR="00C44B13" w:rsidRPr="001844A8" w:rsidRDefault="005D09CC" w:rsidP="003C6104">
      <w:pPr>
        <w:spacing w:before="0"/>
        <w:ind w:left="2840" w:hanging="2840"/>
        <w:rPr>
          <w:rFonts w:cs="Arial"/>
          <w:spacing w:val="4"/>
        </w:rPr>
      </w:pPr>
      <w:r>
        <w:rPr>
          <w:rFonts w:cs="Arial"/>
          <w:spacing w:val="4"/>
        </w:rPr>
        <w:t>b</w:t>
      </w:r>
      <w:r w:rsidR="00540C04">
        <w:rPr>
          <w:rFonts w:cs="Arial"/>
          <w:spacing w:val="4"/>
        </w:rPr>
        <w:t xml:space="preserve">/ </w:t>
      </w:r>
      <w:r w:rsidR="00147364" w:rsidRPr="001844A8">
        <w:rPr>
          <w:rFonts w:cs="Arial"/>
          <w:spacing w:val="4"/>
        </w:rPr>
        <w:t>technických</w:t>
      </w:r>
      <w:r w:rsidR="000F21BD" w:rsidRPr="001844A8">
        <w:rPr>
          <w:rFonts w:cs="Arial"/>
          <w:spacing w:val="4"/>
        </w:rPr>
        <w:t xml:space="preserve"> a realizace díla: </w:t>
      </w:r>
      <w:r w:rsidR="004A0A06" w:rsidRPr="00B734C2">
        <w:t xml:space="preserve">Ing. Novák Ivo, </w:t>
      </w:r>
      <w:r w:rsidR="004A0A06">
        <w:t>Ing. Dezider Fábel</w:t>
      </w:r>
      <w:r w:rsidR="004A0A06" w:rsidRPr="00B734C2">
        <w:t xml:space="preserve"> a </w:t>
      </w:r>
      <w:r w:rsidR="00443C4C" w:rsidRPr="00B734C2">
        <w:t xml:space="preserve">dále </w:t>
      </w:r>
      <w:r w:rsidR="00443C4C">
        <w:t>osoby</w:t>
      </w:r>
      <w:r w:rsidR="00540C04">
        <w:rPr>
          <w:rFonts w:cs="Arial"/>
          <w:spacing w:val="4"/>
        </w:rPr>
        <w:t xml:space="preserve"> uvedené v příloze č. 4</w:t>
      </w:r>
      <w:r w:rsidR="00F316DE">
        <w:rPr>
          <w:rFonts w:cs="Arial"/>
          <w:spacing w:val="4"/>
        </w:rPr>
        <w:t xml:space="preserve"> </w:t>
      </w:r>
      <w:r w:rsidR="00C22511">
        <w:rPr>
          <w:rFonts w:cs="Arial"/>
          <w:spacing w:val="4"/>
        </w:rPr>
        <w:t xml:space="preserve">rámcové dohody, </w:t>
      </w:r>
      <w:r w:rsidR="00E25812">
        <w:rPr>
          <w:rFonts w:cs="Arial"/>
          <w:spacing w:val="4"/>
        </w:rPr>
        <w:t xml:space="preserve">seznam </w:t>
      </w:r>
      <w:r w:rsidR="00C22511">
        <w:rPr>
          <w:rFonts w:cs="Arial"/>
          <w:spacing w:val="4"/>
        </w:rPr>
        <w:t xml:space="preserve">metodiků a </w:t>
      </w:r>
      <w:r w:rsidR="00E25812">
        <w:rPr>
          <w:rFonts w:cs="Arial"/>
          <w:spacing w:val="4"/>
        </w:rPr>
        <w:t>techniků</w:t>
      </w:r>
      <w:r w:rsidR="00C22511">
        <w:rPr>
          <w:rFonts w:cs="Arial"/>
          <w:spacing w:val="4"/>
        </w:rPr>
        <w:t xml:space="preserve"> </w:t>
      </w:r>
      <w:r w:rsidR="00A61752">
        <w:rPr>
          <w:rFonts w:cs="Arial"/>
          <w:spacing w:val="4"/>
        </w:rPr>
        <w:t xml:space="preserve">oddělení </w:t>
      </w:r>
      <w:r w:rsidR="00365BC7">
        <w:rPr>
          <w:rFonts w:cs="Arial"/>
          <w:spacing w:val="4"/>
        </w:rPr>
        <w:t xml:space="preserve">údržby </w:t>
      </w:r>
      <w:r w:rsidR="00C22511">
        <w:rPr>
          <w:rFonts w:cs="Arial"/>
          <w:spacing w:val="4"/>
        </w:rPr>
        <w:t>ČS PHL</w:t>
      </w:r>
      <w:r w:rsidR="00E25812">
        <w:rPr>
          <w:rFonts w:cs="Arial"/>
          <w:spacing w:val="4"/>
        </w:rPr>
        <w:t xml:space="preserve"> </w:t>
      </w:r>
    </w:p>
    <w:p w14:paraId="3F6D29DB" w14:textId="5AD82263" w:rsidR="000F21BD" w:rsidRPr="000F21BD" w:rsidRDefault="000F21BD" w:rsidP="000F21BD">
      <w:pPr>
        <w:spacing w:before="0"/>
        <w:ind w:left="3600" w:hanging="3600"/>
        <w:rPr>
          <w:rFonts w:cs="Arial"/>
          <w:spacing w:val="4"/>
        </w:rPr>
      </w:pPr>
      <w:r w:rsidRPr="00B00292">
        <w:rPr>
          <w:rFonts w:cs="Arial"/>
          <w:spacing w:val="4"/>
        </w:rPr>
        <w:tab/>
      </w:r>
      <w:r w:rsidR="00147364" w:rsidRPr="00B00292">
        <w:rPr>
          <w:rFonts w:cs="Arial"/>
          <w:spacing w:val="4"/>
        </w:rPr>
        <w:tab/>
      </w:r>
      <w:r w:rsidR="00147364" w:rsidRPr="00B00292">
        <w:rPr>
          <w:rFonts w:cs="Arial"/>
          <w:spacing w:val="4"/>
        </w:rPr>
        <w:tab/>
      </w:r>
      <w:r w:rsidRPr="000F21BD">
        <w:rPr>
          <w:rFonts w:cs="Arial"/>
          <w:spacing w:val="4"/>
        </w:rPr>
        <w:tab/>
      </w:r>
    </w:p>
    <w:p w14:paraId="3E14FEF5" w14:textId="0DB7ED8B" w:rsid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Objednatel</w:t>
      </w:r>
      <w:r w:rsidRPr="000F21BD">
        <w:rPr>
          <w:rFonts w:cs="Arial"/>
          <w:spacing w:val="4"/>
        </w:rPr>
        <w:t>“)</w:t>
      </w:r>
      <w:r w:rsidR="00A61752">
        <w:rPr>
          <w:rFonts w:cs="Arial"/>
          <w:spacing w:val="4"/>
        </w:rPr>
        <w:t xml:space="preserve"> </w:t>
      </w:r>
    </w:p>
    <w:p w14:paraId="650E4D0D" w14:textId="77777777" w:rsidR="00365BC7" w:rsidRPr="000F21BD" w:rsidRDefault="00365BC7" w:rsidP="00443C4C">
      <w:pPr>
        <w:spacing w:before="0"/>
        <w:ind w:left="425" w:hanging="425"/>
        <w:jc w:val="center"/>
        <w:rPr>
          <w:rFonts w:cs="Arial"/>
          <w:spacing w:val="4"/>
        </w:rPr>
      </w:pPr>
    </w:p>
    <w:p w14:paraId="4685DF03"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a</w:t>
      </w:r>
    </w:p>
    <w:p w14:paraId="18C9400C" w14:textId="77777777" w:rsidR="000F21BD" w:rsidRPr="000F21BD" w:rsidRDefault="000F21BD" w:rsidP="000F21BD">
      <w:pPr>
        <w:spacing w:before="0"/>
        <w:ind w:left="425" w:hanging="425"/>
        <w:rPr>
          <w:rFonts w:cs="Arial"/>
          <w:spacing w:val="4"/>
        </w:rPr>
      </w:pPr>
    </w:p>
    <w:p w14:paraId="7BAACA8C" w14:textId="77777777" w:rsidR="000F21BD" w:rsidRPr="00147364" w:rsidRDefault="000F21BD" w:rsidP="000F21BD">
      <w:pPr>
        <w:spacing w:before="0"/>
        <w:ind w:left="2160" w:hanging="2160"/>
        <w:jc w:val="left"/>
        <w:rPr>
          <w:rFonts w:cs="Arial"/>
          <w:spacing w:val="4"/>
          <w:highlight w:val="yellow"/>
        </w:rPr>
      </w:pPr>
      <w:r w:rsidRPr="00147364">
        <w:rPr>
          <w:rFonts w:cs="Arial"/>
          <w:b/>
          <w:spacing w:val="4"/>
          <w:highlight w:val="yellow"/>
          <w14:shadow w14:blurRad="50800" w14:dist="38100" w14:dir="2700000" w14:sx="100000" w14:sy="100000" w14:kx="0" w14:ky="0" w14:algn="tl">
            <w14:srgbClr w14:val="000000">
              <w14:alpha w14:val="60000"/>
            </w14:srgbClr>
          </w14:shadow>
        </w:rPr>
        <w:t>Zhotovitel:</w:t>
      </w:r>
      <w:r w:rsidRPr="00147364">
        <w:rPr>
          <w:rFonts w:cs="Arial"/>
          <w:b/>
          <w:spacing w:val="4"/>
          <w:highlight w:val="yellow"/>
          <w14:shadow w14:blurRad="50800" w14:dist="38100" w14:dir="2700000" w14:sx="100000" w14:sy="100000" w14:kx="0" w14:ky="0" w14:algn="tl">
            <w14:srgbClr w14:val="000000">
              <w14:alpha w14:val="60000"/>
            </w14:srgbClr>
          </w14:shadow>
        </w:rPr>
        <w:tab/>
      </w:r>
    </w:p>
    <w:p w14:paraId="622953EB"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 xml:space="preserve">se sídlem: </w:t>
      </w:r>
      <w:r w:rsidRPr="00147364">
        <w:rPr>
          <w:rFonts w:cs="Arial"/>
          <w:b/>
          <w:spacing w:val="4"/>
          <w:highlight w:val="yellow"/>
        </w:rPr>
        <w:tab/>
      </w:r>
      <w:r w:rsidRPr="00147364">
        <w:rPr>
          <w:rFonts w:cs="Arial"/>
          <w:b/>
          <w:spacing w:val="4"/>
          <w:highlight w:val="yellow"/>
        </w:rPr>
        <w:tab/>
      </w:r>
    </w:p>
    <w:p w14:paraId="66855056" w14:textId="77777777" w:rsidR="000F21BD" w:rsidRPr="00147364" w:rsidRDefault="000F21BD" w:rsidP="000F21BD">
      <w:pPr>
        <w:spacing w:before="0"/>
        <w:ind w:left="425" w:hanging="425"/>
        <w:jc w:val="left"/>
        <w:rPr>
          <w:rFonts w:cs="Arial"/>
          <w:iCs/>
          <w:spacing w:val="4"/>
          <w:highlight w:val="yellow"/>
        </w:rPr>
      </w:pPr>
      <w:r w:rsidRPr="00147364">
        <w:rPr>
          <w:rFonts w:cs="Arial"/>
          <w:b/>
          <w:spacing w:val="4"/>
          <w:highlight w:val="yellow"/>
        </w:rPr>
        <w:t xml:space="preserve">spisová značka: </w:t>
      </w:r>
      <w:r w:rsidRPr="00147364">
        <w:rPr>
          <w:rFonts w:cs="Arial"/>
          <w:b/>
          <w:spacing w:val="4"/>
          <w:highlight w:val="yellow"/>
        </w:rPr>
        <w:tab/>
      </w:r>
      <w:r w:rsidRPr="00147364">
        <w:rPr>
          <w:rFonts w:cs="Arial"/>
          <w:b/>
          <w:spacing w:val="4"/>
          <w:highlight w:val="yellow"/>
        </w:rPr>
        <w:tab/>
      </w:r>
    </w:p>
    <w:p w14:paraId="2367D7A6" w14:textId="77777777" w:rsidR="000F21BD" w:rsidRPr="00147364" w:rsidRDefault="000F21BD" w:rsidP="000F21BD">
      <w:pPr>
        <w:spacing w:before="0"/>
        <w:ind w:left="425" w:hanging="425"/>
        <w:jc w:val="left"/>
        <w:rPr>
          <w:rFonts w:cs="Arial"/>
          <w:spacing w:val="4"/>
          <w:highlight w:val="yellow"/>
        </w:rPr>
      </w:pPr>
      <w:r w:rsidRPr="00147364">
        <w:rPr>
          <w:rFonts w:cs="Arial"/>
          <w:b/>
          <w:spacing w:val="4"/>
          <w:highlight w:val="yellow"/>
        </w:rPr>
        <w:t xml:space="preserve">bankovní spojení: </w:t>
      </w:r>
      <w:r w:rsidRPr="00147364">
        <w:rPr>
          <w:rFonts w:cs="Arial"/>
          <w:spacing w:val="4"/>
          <w:highlight w:val="yellow"/>
        </w:rPr>
        <w:tab/>
      </w:r>
    </w:p>
    <w:p w14:paraId="61C8BE10"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číslo účtu:</w:t>
      </w:r>
      <w:r w:rsidRPr="00147364">
        <w:rPr>
          <w:rFonts w:cs="Arial"/>
          <w:spacing w:val="4"/>
          <w:highlight w:val="yellow"/>
        </w:rPr>
        <w:t xml:space="preserve"> </w:t>
      </w:r>
      <w:r w:rsidRPr="00147364">
        <w:rPr>
          <w:rFonts w:cs="Arial"/>
          <w:spacing w:val="4"/>
          <w:highlight w:val="yellow"/>
        </w:rPr>
        <w:tab/>
      </w:r>
      <w:r w:rsidRPr="00147364">
        <w:rPr>
          <w:rFonts w:cs="Arial"/>
          <w:spacing w:val="4"/>
          <w:highlight w:val="yellow"/>
        </w:rPr>
        <w:tab/>
      </w:r>
    </w:p>
    <w:p w14:paraId="6D3065F1" w14:textId="77777777" w:rsidR="000F21BD" w:rsidRPr="00147364" w:rsidRDefault="000F21BD" w:rsidP="000F21BD">
      <w:pPr>
        <w:spacing w:before="0"/>
        <w:ind w:left="425" w:hanging="425"/>
        <w:jc w:val="left"/>
        <w:rPr>
          <w:rFonts w:cs="Arial"/>
          <w:bCs/>
          <w:spacing w:val="4"/>
          <w:highlight w:val="yellow"/>
        </w:rPr>
      </w:pPr>
      <w:r w:rsidRPr="00147364">
        <w:rPr>
          <w:rFonts w:cs="Arial"/>
          <w:b/>
          <w:spacing w:val="4"/>
          <w:highlight w:val="yellow"/>
        </w:rPr>
        <w:t>IČO:</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74C3D199" w14:textId="77777777" w:rsidR="000F21BD" w:rsidRPr="00147364" w:rsidRDefault="000F21BD" w:rsidP="000F21BD">
      <w:pPr>
        <w:keepNext/>
        <w:spacing w:before="0"/>
        <w:ind w:left="425" w:hanging="425"/>
        <w:jc w:val="left"/>
        <w:outlineLvl w:val="2"/>
        <w:rPr>
          <w:rFonts w:cs="Arial"/>
          <w:b/>
          <w:spacing w:val="4"/>
          <w:highlight w:val="yellow"/>
        </w:rPr>
      </w:pPr>
      <w:r w:rsidRPr="00147364">
        <w:rPr>
          <w:rFonts w:cs="Arial"/>
          <w:b/>
          <w:spacing w:val="4"/>
          <w:highlight w:val="yellow"/>
        </w:rPr>
        <w:t>DIČ:</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174CCEF3" w14:textId="77777777" w:rsidR="000F21BD" w:rsidRPr="000F21BD" w:rsidRDefault="000F21BD" w:rsidP="000F21BD">
      <w:pPr>
        <w:spacing w:before="0"/>
        <w:ind w:left="425" w:hanging="425"/>
        <w:jc w:val="left"/>
        <w:rPr>
          <w:rFonts w:cs="Arial"/>
          <w:b/>
          <w:spacing w:val="4"/>
        </w:rPr>
      </w:pPr>
      <w:r w:rsidRPr="00147364">
        <w:rPr>
          <w:rFonts w:cs="Arial"/>
          <w:b/>
          <w:spacing w:val="4"/>
          <w:highlight w:val="yellow"/>
        </w:rPr>
        <w:t>Zastoupen:</w:t>
      </w:r>
      <w:r w:rsidRPr="000F21BD">
        <w:rPr>
          <w:rFonts w:cs="Arial"/>
          <w:b/>
          <w:spacing w:val="4"/>
        </w:rPr>
        <w:tab/>
      </w:r>
    </w:p>
    <w:p w14:paraId="78ABF732" w14:textId="77777777" w:rsidR="000F21BD" w:rsidRPr="000F21BD" w:rsidRDefault="000F21BD" w:rsidP="000F21BD">
      <w:pPr>
        <w:tabs>
          <w:tab w:val="left" w:pos="2016"/>
        </w:tabs>
        <w:spacing w:before="0"/>
        <w:ind w:left="425" w:hanging="425"/>
        <w:jc w:val="left"/>
        <w:rPr>
          <w:rFonts w:cs="Arial"/>
          <w:bCs/>
          <w:iCs/>
          <w:spacing w:val="4"/>
        </w:rPr>
      </w:pPr>
      <w:r w:rsidRPr="000F21BD">
        <w:rPr>
          <w:rFonts w:cs="Arial"/>
          <w:b/>
          <w:spacing w:val="4"/>
        </w:rPr>
        <w:tab/>
      </w:r>
      <w:r w:rsidRPr="000F21BD">
        <w:rPr>
          <w:rFonts w:cs="Arial"/>
          <w:b/>
          <w:spacing w:val="4"/>
        </w:rPr>
        <w:tab/>
      </w:r>
    </w:p>
    <w:p w14:paraId="78373ED5" w14:textId="0428C64E" w:rsidR="000F21BD" w:rsidRPr="000F21BD" w:rsidRDefault="000F21BD" w:rsidP="000F21BD">
      <w:pPr>
        <w:spacing w:before="0"/>
        <w:ind w:firstLine="1"/>
        <w:rPr>
          <w:rFonts w:cs="Arial"/>
          <w:b/>
          <w:spacing w:val="4"/>
        </w:rPr>
      </w:pPr>
      <w:r w:rsidRPr="000F21BD">
        <w:rPr>
          <w:rFonts w:cs="Arial"/>
          <w:b/>
          <w:spacing w:val="4"/>
        </w:rPr>
        <w:t xml:space="preserve">Osoby oprávněné jednat za </w:t>
      </w:r>
      <w:r w:rsidR="00B63E9D">
        <w:rPr>
          <w:rFonts w:cs="Arial"/>
          <w:b/>
          <w:spacing w:val="4"/>
        </w:rPr>
        <w:t>zhotovitele</w:t>
      </w:r>
      <w:r w:rsidRPr="000F21BD">
        <w:rPr>
          <w:rFonts w:cs="Arial"/>
          <w:b/>
          <w:spacing w:val="4"/>
        </w:rPr>
        <w:t xml:space="preserv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7A727360" w14:textId="77777777" w:rsidR="000F21BD" w:rsidRPr="00147364" w:rsidRDefault="000F21BD" w:rsidP="000F21BD">
      <w:pPr>
        <w:snapToGrid w:val="0"/>
        <w:spacing w:before="0"/>
        <w:ind w:left="425" w:hanging="425"/>
        <w:rPr>
          <w:rFonts w:cs="Arial"/>
          <w:spacing w:val="6"/>
          <w:highlight w:val="yellow"/>
        </w:rPr>
      </w:pPr>
      <w:r w:rsidRPr="000F21BD">
        <w:rPr>
          <w:rFonts w:cs="Arial"/>
          <w:spacing w:val="6"/>
        </w:rPr>
        <w:t xml:space="preserve">a/ </w:t>
      </w:r>
      <w:r w:rsidRPr="00147364">
        <w:rPr>
          <w:rFonts w:cs="Arial"/>
          <w:spacing w:val="6"/>
          <w:highlight w:val="yellow"/>
        </w:rPr>
        <w:t>smluvních:</w:t>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p>
    <w:p w14:paraId="13C12FC6" w14:textId="77777777" w:rsidR="000F21BD" w:rsidRPr="00590413" w:rsidRDefault="000F21BD" w:rsidP="000F21BD">
      <w:pPr>
        <w:snapToGrid w:val="0"/>
        <w:spacing w:before="0"/>
        <w:ind w:left="425" w:hanging="425"/>
        <w:rPr>
          <w:rFonts w:cs="Arial"/>
          <w:spacing w:val="6"/>
        </w:rPr>
      </w:pPr>
      <w:r w:rsidRPr="00590413">
        <w:rPr>
          <w:rFonts w:cs="Arial"/>
          <w:spacing w:val="6"/>
          <w:highlight w:val="yellow"/>
        </w:rPr>
        <w:t>b/ technických a realizace díla:</w:t>
      </w:r>
      <w:r w:rsidRPr="00590413">
        <w:rPr>
          <w:rFonts w:cs="Arial"/>
          <w:spacing w:val="6"/>
        </w:rPr>
        <w:t xml:space="preserve">               </w:t>
      </w:r>
      <w:r w:rsidRPr="00590413">
        <w:rPr>
          <w:rFonts w:cs="Arial"/>
          <w:spacing w:val="6"/>
        </w:rPr>
        <w:tab/>
      </w:r>
      <w:r w:rsidRPr="00590413">
        <w:rPr>
          <w:rFonts w:cs="Arial"/>
          <w:spacing w:val="6"/>
        </w:rPr>
        <w:tab/>
      </w:r>
    </w:p>
    <w:p w14:paraId="7552892E" w14:textId="77777777" w:rsidR="000F21BD" w:rsidRPr="00590413" w:rsidRDefault="000F21BD" w:rsidP="000F21BD">
      <w:pPr>
        <w:tabs>
          <w:tab w:val="left" w:pos="2016"/>
        </w:tabs>
        <w:spacing w:before="0"/>
        <w:ind w:left="425" w:hanging="425"/>
        <w:rPr>
          <w:rFonts w:cs="Arial"/>
          <w:iCs/>
          <w:spacing w:val="4"/>
        </w:rPr>
      </w:pPr>
      <w:r w:rsidRPr="00590413">
        <w:rPr>
          <w:rFonts w:cs="Arial"/>
          <w:iCs/>
          <w:spacing w:val="4"/>
        </w:rPr>
        <w:tab/>
      </w:r>
      <w:r w:rsidRPr="00590413">
        <w:rPr>
          <w:rFonts w:cs="Arial"/>
          <w:iCs/>
          <w:spacing w:val="4"/>
        </w:rPr>
        <w:tab/>
      </w:r>
      <w:r w:rsidRPr="00590413">
        <w:rPr>
          <w:rFonts w:cs="Arial"/>
          <w:iCs/>
          <w:spacing w:val="4"/>
        </w:rPr>
        <w:tab/>
      </w:r>
      <w:r w:rsidRPr="00590413">
        <w:rPr>
          <w:rFonts w:cs="Arial"/>
          <w:iCs/>
          <w:spacing w:val="4"/>
        </w:rPr>
        <w:tab/>
      </w:r>
    </w:p>
    <w:p w14:paraId="7A65AA23" w14:textId="77777777" w:rsidR="000F21BD" w:rsidRPr="00590413" w:rsidRDefault="000F21BD" w:rsidP="000F21BD">
      <w:pPr>
        <w:spacing w:before="0"/>
        <w:ind w:left="425" w:hanging="425"/>
        <w:rPr>
          <w:rFonts w:cs="Arial"/>
          <w:spacing w:val="4"/>
        </w:rPr>
      </w:pPr>
      <w:r w:rsidRPr="00590413">
        <w:rPr>
          <w:rFonts w:cs="Arial"/>
          <w:spacing w:val="4"/>
        </w:rPr>
        <w:t>(dále jen „</w:t>
      </w:r>
      <w:r w:rsidRPr="00590413">
        <w:rPr>
          <w:rFonts w:cs="Arial"/>
          <w:b/>
          <w:i/>
          <w:spacing w:val="4"/>
        </w:rPr>
        <w:t>Zhotovitel</w:t>
      </w:r>
      <w:r w:rsidRPr="00590413">
        <w:rPr>
          <w:rFonts w:cs="Arial"/>
          <w:spacing w:val="4"/>
        </w:rPr>
        <w:t>“)</w:t>
      </w:r>
    </w:p>
    <w:p w14:paraId="293CE771" w14:textId="77777777" w:rsidR="000F21BD" w:rsidRPr="00590413" w:rsidRDefault="000F21BD" w:rsidP="000F21BD">
      <w:pPr>
        <w:spacing w:before="0"/>
        <w:ind w:left="425" w:hanging="425"/>
        <w:rPr>
          <w:rFonts w:ascii="Franklin Gothic Book" w:hAnsi="Franklin Gothic Book" w:cs="Arial"/>
          <w:spacing w:val="4"/>
        </w:rPr>
      </w:pPr>
    </w:p>
    <w:p w14:paraId="2087B517" w14:textId="653E4BEB" w:rsidR="000F21BD" w:rsidRPr="00590413" w:rsidRDefault="00F435B6" w:rsidP="000F21BD">
      <w:pPr>
        <w:spacing w:before="0"/>
        <w:ind w:left="425" w:hanging="425"/>
        <w:rPr>
          <w:rFonts w:ascii="Franklin Gothic Book" w:hAnsi="Franklin Gothic Book" w:cs="Arial"/>
          <w:spacing w:val="4"/>
        </w:rPr>
      </w:pPr>
      <w:r w:rsidRPr="00590413">
        <w:rPr>
          <w:rFonts w:ascii="Franklin Gothic Book" w:hAnsi="Franklin Gothic Book" w:cs="Arial"/>
          <w:spacing w:val="4"/>
        </w:rPr>
        <w:t>(Objednatel a Zhotovitel dále též společně jako „</w:t>
      </w:r>
      <w:r w:rsidRPr="00590413">
        <w:rPr>
          <w:rFonts w:ascii="Franklin Gothic Book" w:hAnsi="Franklin Gothic Book" w:cs="Arial"/>
          <w:b/>
          <w:bCs/>
          <w:spacing w:val="4"/>
        </w:rPr>
        <w:t>Smluvní strany</w:t>
      </w:r>
      <w:r w:rsidRPr="00590413">
        <w:rPr>
          <w:rFonts w:ascii="Franklin Gothic Book" w:hAnsi="Franklin Gothic Book" w:cs="Arial"/>
          <w:spacing w:val="4"/>
        </w:rPr>
        <w:t>“)</w:t>
      </w:r>
    </w:p>
    <w:p w14:paraId="5DDA27C2" w14:textId="77777777" w:rsidR="00F435B6" w:rsidRPr="00590413" w:rsidRDefault="00F435B6" w:rsidP="000F21BD">
      <w:pPr>
        <w:spacing w:before="0"/>
        <w:ind w:left="425" w:hanging="425"/>
        <w:rPr>
          <w:rFonts w:ascii="Franklin Gothic Book" w:hAnsi="Franklin Gothic Book" w:cs="Arial"/>
          <w:spacing w:val="4"/>
        </w:rPr>
      </w:pPr>
    </w:p>
    <w:p w14:paraId="113B016F" w14:textId="7860AC44" w:rsidR="000F21BD" w:rsidRPr="00590413" w:rsidRDefault="000F21BD" w:rsidP="000F21BD">
      <w:pPr>
        <w:snapToGrid w:val="0"/>
        <w:spacing w:before="0"/>
        <w:rPr>
          <w:rFonts w:cs="Arial"/>
          <w:spacing w:val="6"/>
        </w:rPr>
      </w:pPr>
      <w:r w:rsidRPr="00590413">
        <w:rPr>
          <w:rFonts w:cs="Arial"/>
          <w:spacing w:val="6"/>
        </w:rPr>
        <w:t xml:space="preserve">Objednatel a Zhotovitel (společně též „Smluvní strany“) níže uvedeného dne, měsíce a roku uzavírají na základě výběrového řízení č. </w:t>
      </w:r>
      <w:r w:rsidR="00DF2E9F" w:rsidRPr="00590413">
        <w:rPr>
          <w:rFonts w:cs="Arial"/>
          <w:spacing w:val="6"/>
        </w:rPr>
        <w:t>1</w:t>
      </w:r>
      <w:r w:rsidR="00C26BC3" w:rsidRPr="00590413">
        <w:rPr>
          <w:rFonts w:cs="Arial"/>
          <w:spacing w:val="6"/>
        </w:rPr>
        <w:t>71</w:t>
      </w:r>
      <w:r w:rsidRPr="00590413">
        <w:rPr>
          <w:rFonts w:cs="Arial"/>
          <w:spacing w:val="6"/>
        </w:rPr>
        <w:t>/</w:t>
      </w:r>
      <w:r w:rsidR="00064513" w:rsidRPr="00590413">
        <w:rPr>
          <w:rFonts w:cs="Arial"/>
          <w:spacing w:val="6"/>
        </w:rPr>
        <w:t>2</w:t>
      </w:r>
      <w:r w:rsidR="003B72EA" w:rsidRPr="00590413">
        <w:rPr>
          <w:rFonts w:cs="Arial"/>
          <w:spacing w:val="6"/>
        </w:rPr>
        <w:t>2</w:t>
      </w:r>
      <w:r w:rsidRPr="00590413">
        <w:rPr>
          <w:rFonts w:cs="Arial"/>
          <w:spacing w:val="6"/>
        </w:rPr>
        <w:t xml:space="preserve">/OCN </w:t>
      </w:r>
      <w:r w:rsidR="00DF2E9F" w:rsidRPr="00590413">
        <w:rPr>
          <w:rFonts w:cs="Arial"/>
          <w:spacing w:val="6"/>
        </w:rPr>
        <w:t>t</w:t>
      </w:r>
      <w:r w:rsidRPr="00590413">
        <w:rPr>
          <w:rFonts w:cs="Arial"/>
          <w:spacing w:val="6"/>
        </w:rPr>
        <w:t xml:space="preserve">uto rámcovou </w:t>
      </w:r>
      <w:r w:rsidR="00CE3BB3" w:rsidRPr="00590413">
        <w:rPr>
          <w:rFonts w:cs="Arial"/>
          <w:spacing w:val="6"/>
        </w:rPr>
        <w:t>dohodu o dílo s názvem „</w:t>
      </w:r>
      <w:r w:rsidR="008A6FE9" w:rsidRPr="00590413">
        <w:t xml:space="preserve">Výkon servisní činnosti a periodické činnosti </w:t>
      </w:r>
      <w:r w:rsidR="00365BC7">
        <w:t xml:space="preserve">a údržby </w:t>
      </w:r>
      <w:r w:rsidR="008A6FE9" w:rsidRPr="00590413">
        <w:t>na technologii čerpacích stanic PHL</w:t>
      </w:r>
      <w:r w:rsidRPr="00590413">
        <w:rPr>
          <w:rFonts w:cs="Arial"/>
          <w:spacing w:val="6"/>
        </w:rPr>
        <w:t>“ (dále jen též jen „</w:t>
      </w:r>
      <w:r w:rsidRPr="00590413">
        <w:rPr>
          <w:rFonts w:cs="Arial"/>
          <w:b/>
          <w:spacing w:val="6"/>
        </w:rPr>
        <w:t>Smlouva</w:t>
      </w:r>
      <w:r w:rsidRPr="00590413">
        <w:rPr>
          <w:rFonts w:cs="Arial"/>
          <w:spacing w:val="6"/>
        </w:rPr>
        <w:t xml:space="preserve">“) v souladu s platnou </w:t>
      </w:r>
      <w:r w:rsidR="005C3420" w:rsidRPr="00590413">
        <w:rPr>
          <w:rFonts w:cs="Arial"/>
          <w:spacing w:val="6"/>
        </w:rPr>
        <w:t xml:space="preserve">a účinnou </w:t>
      </w:r>
      <w:r w:rsidRPr="00590413">
        <w:rPr>
          <w:rFonts w:cs="Arial"/>
          <w:spacing w:val="6"/>
        </w:rPr>
        <w:t xml:space="preserve">legislativou v následujícím znění. </w:t>
      </w:r>
    </w:p>
    <w:p w14:paraId="1FB2BD24" w14:textId="77777777" w:rsidR="000F21BD" w:rsidRPr="00590413" w:rsidRDefault="000F21BD" w:rsidP="001F0D64">
      <w:pPr>
        <w:pStyle w:val="01-L"/>
        <w:spacing w:before="600"/>
      </w:pPr>
      <w:r w:rsidRPr="00590413">
        <w:t>Základní údaje</w:t>
      </w:r>
    </w:p>
    <w:p w14:paraId="270EE24D" w14:textId="77777777" w:rsidR="000F21BD" w:rsidRPr="00590413" w:rsidRDefault="000F21BD" w:rsidP="000F21BD">
      <w:pPr>
        <w:pStyle w:val="01-ODST-2"/>
      </w:pPr>
      <w:r w:rsidRPr="00590413">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p>
    <w:p w14:paraId="010C5DBF" w14:textId="144C55E2" w:rsidR="000F21BD" w:rsidRPr="00590413" w:rsidRDefault="000F21BD" w:rsidP="000F21BD">
      <w:pPr>
        <w:pStyle w:val="01-ODST-2"/>
      </w:pPr>
      <w:r w:rsidRPr="00590413">
        <w:lastRenderedPageBreak/>
        <w:t xml:space="preserve">Tato Smlouva je výsledkem zadávacího řízení č. </w:t>
      </w:r>
      <w:r w:rsidR="00DF2E9F" w:rsidRPr="00590413">
        <w:t>1</w:t>
      </w:r>
      <w:r w:rsidR="008A6FE9" w:rsidRPr="00590413">
        <w:t>71</w:t>
      </w:r>
      <w:r w:rsidR="00064513" w:rsidRPr="00590413">
        <w:t>/2</w:t>
      </w:r>
      <w:r w:rsidR="003B72EA" w:rsidRPr="00590413">
        <w:t>2</w:t>
      </w:r>
      <w:r w:rsidRPr="00590413">
        <w:t>/OCN „</w:t>
      </w:r>
      <w:r w:rsidR="008A6FE9" w:rsidRPr="00590413">
        <w:t xml:space="preserve">Výkon servisní činnosti a periodické činnosti </w:t>
      </w:r>
      <w:r w:rsidR="00365BC7">
        <w:t xml:space="preserve">a údržby </w:t>
      </w:r>
      <w:r w:rsidR="008A6FE9" w:rsidRPr="00590413">
        <w:t>na technologii čerpacích stanic PHL</w:t>
      </w:r>
      <w:r w:rsidRPr="00590413">
        <w:t>“ zadávané podle zákona č. 134/2016 Sb., o zadávání veřejných zakázek, ve znění účinném ke dni zahájení zadávacího řízení.</w:t>
      </w:r>
    </w:p>
    <w:p w14:paraId="52751D96" w14:textId="77777777" w:rsidR="000F21BD" w:rsidRPr="00983011" w:rsidRDefault="000F21BD" w:rsidP="000F21BD">
      <w:pPr>
        <w:pStyle w:val="01-ODST-2"/>
      </w:pPr>
      <w:r w:rsidRPr="00590413">
        <w:t xml:space="preserve">Předmětem této Smlouvy je úprava podmínek při provádění dílčích zakázek na služby spočívající v provádění díla specifikovaného zejména v čl. 3 této Smlouvy, zadávaného Objednatelem </w:t>
      </w:r>
      <w:r w:rsidRPr="00983011">
        <w:t>v souladu a na základě této Smlouvy po dobu její účinnosti, a úprava vzájemných vztahů, práv a povinností Smluvních stran.</w:t>
      </w:r>
    </w:p>
    <w:p w14:paraId="71FCDBFB" w14:textId="08C0F5CF" w:rsidR="000F21BD" w:rsidRPr="00327799" w:rsidRDefault="000F21BD" w:rsidP="000F21BD">
      <w:pPr>
        <w:pStyle w:val="01-ODST-2"/>
      </w:pPr>
      <w:r w:rsidRPr="00327799">
        <w:t>Účelem této Smlouvy je potřeba Objednatele</w:t>
      </w:r>
      <w:r w:rsidR="008A6FE9" w:rsidRPr="00327799">
        <w:t xml:space="preserve"> zajistit</w:t>
      </w:r>
      <w:r w:rsidRPr="00327799">
        <w:t xml:space="preserve"> </w:t>
      </w:r>
      <w:r w:rsidR="008A6FE9" w:rsidRPr="00185196">
        <w:t xml:space="preserve">servisní činnosti </w:t>
      </w:r>
      <w:r w:rsidR="008A6FE9" w:rsidRPr="00365BC7">
        <w:t xml:space="preserve">a </w:t>
      </w:r>
      <w:r w:rsidR="008A6FE9" w:rsidRPr="00E82695">
        <w:t>činnosti údržby</w:t>
      </w:r>
      <w:r w:rsidR="008A6FE9" w:rsidRPr="00185196">
        <w:t xml:space="preserve"> </w:t>
      </w:r>
      <w:r w:rsidR="00C47AB2" w:rsidRPr="00185196">
        <w:t xml:space="preserve">na </w:t>
      </w:r>
      <w:r w:rsidR="00844FC7" w:rsidRPr="00185196">
        <w:t>technologii Objednatele</w:t>
      </w:r>
      <w:r w:rsidR="00C47AB2" w:rsidRPr="00185196">
        <w:t xml:space="preserve">, </w:t>
      </w:r>
      <w:r w:rsidR="008A6FE9" w:rsidRPr="00185196">
        <w:t xml:space="preserve">tj. odstraňování neplánovaných závad a jednorázových plánovaných zásahů prováděných </w:t>
      </w:r>
      <w:r w:rsidR="001A222C" w:rsidRPr="00185196">
        <w:t>Zhotovi</w:t>
      </w:r>
      <w:r w:rsidR="008A6FE9" w:rsidRPr="00185196">
        <w:t xml:space="preserve">telem na základě požadavků </w:t>
      </w:r>
      <w:r w:rsidR="001A222C" w:rsidRPr="00185196">
        <w:t>Objedna</w:t>
      </w:r>
      <w:r w:rsidR="008A6FE9" w:rsidRPr="00185196">
        <w:t>tele a zajištění periodické činnosti, pravidelné, předem plánované servisní činnosti na základě legislativních požadavků a požadavků zadavatele</w:t>
      </w:r>
      <w:r w:rsidR="008A6FE9" w:rsidRPr="00327799">
        <w:t xml:space="preserve">, </w:t>
      </w:r>
      <w:r w:rsidR="008A6FE9" w:rsidRPr="00185196">
        <w:t xml:space="preserve">na ČS </w:t>
      </w:r>
      <w:proofErr w:type="spellStart"/>
      <w:r w:rsidR="008A6FE9" w:rsidRPr="00185196">
        <w:t>EuroOil</w:t>
      </w:r>
      <w:proofErr w:type="spellEnd"/>
      <w:r w:rsidR="008A6FE9" w:rsidRPr="00185196">
        <w:t>,</w:t>
      </w:r>
      <w:r w:rsidR="008A6FE9" w:rsidRPr="00185196">
        <w:rPr>
          <w:b/>
          <w:bCs/>
        </w:rPr>
        <w:t xml:space="preserve"> </w:t>
      </w:r>
      <w:r w:rsidR="008A6FE9" w:rsidRPr="00185196">
        <w:t>které se nachází na území České republik</w:t>
      </w:r>
      <w:r w:rsidR="00672AA6">
        <w:t>y</w:t>
      </w:r>
      <w:r w:rsidR="00D844DE" w:rsidRPr="00185196">
        <w:rPr>
          <w:rFonts w:cs="Arial"/>
        </w:rPr>
        <w:t xml:space="preserve"> </w:t>
      </w:r>
      <w:r w:rsidR="00327832" w:rsidRPr="00327799">
        <w:rPr>
          <w:rFonts w:cs="Arial"/>
        </w:rPr>
        <w:t>a případných dalších pracích</w:t>
      </w:r>
      <w:r w:rsidR="00B313C9" w:rsidRPr="00327799">
        <w:rPr>
          <w:rFonts w:cs="Arial"/>
        </w:rPr>
        <w:t>.</w:t>
      </w:r>
    </w:p>
    <w:p w14:paraId="0C902559" w14:textId="62F27AF1" w:rsidR="000F21BD" w:rsidRPr="00327799" w:rsidRDefault="000F21BD" w:rsidP="000F21BD">
      <w:pPr>
        <w:pStyle w:val="01-ODST-2"/>
      </w:pPr>
      <w:r w:rsidRPr="00327799">
        <w:t xml:space="preserve">Objednatel je vlastníkem </w:t>
      </w:r>
      <w:r w:rsidR="00C47AB2" w:rsidRPr="00327799">
        <w:t xml:space="preserve">ČS </w:t>
      </w:r>
      <w:proofErr w:type="spellStart"/>
      <w:r w:rsidR="00C47AB2" w:rsidRPr="00327799">
        <w:t>EuroOil</w:t>
      </w:r>
      <w:proofErr w:type="spellEnd"/>
      <w:r w:rsidR="00C47AB2" w:rsidRPr="00327799">
        <w:t xml:space="preserve"> </w:t>
      </w:r>
      <w:r w:rsidRPr="00327799">
        <w:t>umístěných na území České republiky</w:t>
      </w:r>
      <w:r w:rsidR="005C3420" w:rsidRPr="00327799">
        <w:t>, jejichž seznam je dostupný na www.ceproas.cz</w:t>
      </w:r>
      <w:r w:rsidRPr="00327799">
        <w:t xml:space="preserve"> (dále též jen </w:t>
      </w:r>
      <w:r w:rsidR="000144D8">
        <w:t>„</w:t>
      </w:r>
      <w:r w:rsidR="000144D8" w:rsidRPr="00E82695">
        <w:rPr>
          <w:b/>
          <w:bCs/>
        </w:rPr>
        <w:t>ČS</w:t>
      </w:r>
      <w:r w:rsidR="000144D8">
        <w:t xml:space="preserve">“ nebo </w:t>
      </w:r>
      <w:r w:rsidRPr="00327799">
        <w:t>„</w:t>
      </w:r>
      <w:r w:rsidR="00C47AB2" w:rsidRPr="00327799">
        <w:rPr>
          <w:b/>
        </w:rPr>
        <w:t>ČS PH</w:t>
      </w:r>
      <w:r w:rsidR="002E4D8B" w:rsidRPr="00327799">
        <w:rPr>
          <w:b/>
        </w:rPr>
        <w:t>L</w:t>
      </w:r>
      <w:r w:rsidRPr="00327799">
        <w:t>“</w:t>
      </w:r>
      <w:r w:rsidR="00B97E78" w:rsidRPr="00327799">
        <w:t xml:space="preserve"> nebo „</w:t>
      </w:r>
      <w:r w:rsidR="00B97E78" w:rsidRPr="00185196">
        <w:rPr>
          <w:b/>
          <w:bCs/>
        </w:rPr>
        <w:t xml:space="preserve">ČS </w:t>
      </w:r>
      <w:proofErr w:type="spellStart"/>
      <w:r w:rsidR="00B97E78" w:rsidRPr="00185196">
        <w:rPr>
          <w:b/>
          <w:bCs/>
        </w:rPr>
        <w:t>EuroOil</w:t>
      </w:r>
      <w:proofErr w:type="spellEnd"/>
      <w:r w:rsidR="00B97E78" w:rsidRPr="00327799">
        <w:t>“</w:t>
      </w:r>
      <w:r w:rsidRPr="00327799">
        <w:t>).</w:t>
      </w:r>
      <w:r w:rsidR="00C47AB2" w:rsidRPr="00327799">
        <w:t xml:space="preserve"> Na ČS </w:t>
      </w:r>
      <w:r w:rsidR="00185196" w:rsidRPr="00327799">
        <w:t>PH</w:t>
      </w:r>
      <w:r w:rsidR="00185196">
        <w:t>L</w:t>
      </w:r>
      <w:r w:rsidR="00185196" w:rsidRPr="00327799">
        <w:t xml:space="preserve"> </w:t>
      </w:r>
      <w:r w:rsidR="00844FC7" w:rsidRPr="00327799">
        <w:t xml:space="preserve">společnosti </w:t>
      </w:r>
      <w:r w:rsidR="00844FC7" w:rsidRPr="00327799" w:rsidDel="00147364">
        <w:t>se</w:t>
      </w:r>
      <w:r w:rsidRPr="00327799">
        <w:t xml:space="preserve"> nachází </w:t>
      </w:r>
      <w:r w:rsidR="00FB3945" w:rsidRPr="00327799">
        <w:t xml:space="preserve">technologie pro </w:t>
      </w:r>
      <w:r w:rsidR="00844FC7" w:rsidRPr="00327799">
        <w:t>provoz ČS PHL</w:t>
      </w:r>
      <w:r w:rsidR="005C3420" w:rsidRPr="00327799">
        <w:t xml:space="preserve">, jejichž technický popis je uveden v zadávací dokumentaci k zadávacímu řízení č. </w:t>
      </w:r>
      <w:r w:rsidR="00DF2E9F" w:rsidRPr="00327799">
        <w:t>1</w:t>
      </w:r>
      <w:r w:rsidR="00844FC7" w:rsidRPr="00327799">
        <w:t>71</w:t>
      </w:r>
      <w:r w:rsidR="00064513" w:rsidRPr="00327799">
        <w:t>/2</w:t>
      </w:r>
      <w:r w:rsidR="003B72EA" w:rsidRPr="00327799">
        <w:t>2</w:t>
      </w:r>
      <w:r w:rsidR="005C3420" w:rsidRPr="00327799">
        <w:t>/OCN „</w:t>
      </w:r>
      <w:r w:rsidR="00844FC7" w:rsidRPr="00185196">
        <w:t xml:space="preserve">Výkon servisní činnosti a periodické činnosti </w:t>
      </w:r>
      <w:r w:rsidR="000144D8">
        <w:t>a údržby</w:t>
      </w:r>
      <w:r w:rsidR="00164A0D">
        <w:t xml:space="preserve"> </w:t>
      </w:r>
      <w:r w:rsidR="00844FC7" w:rsidRPr="00185196">
        <w:t xml:space="preserve">na technologii čerpacích stanic </w:t>
      </w:r>
      <w:r w:rsidR="00F25945" w:rsidRPr="00185196">
        <w:t>PH</w:t>
      </w:r>
      <w:r w:rsidR="002E4D8B" w:rsidRPr="00185196">
        <w:t>L</w:t>
      </w:r>
      <w:r w:rsidR="005C3420" w:rsidRPr="00327799">
        <w:t>“</w:t>
      </w:r>
      <w:r w:rsidRPr="00327799">
        <w:t xml:space="preserve">. </w:t>
      </w:r>
    </w:p>
    <w:p w14:paraId="10F56FDF" w14:textId="77777777" w:rsidR="000F21BD" w:rsidRPr="00327799" w:rsidRDefault="000F21BD" w:rsidP="000F21BD">
      <w:pPr>
        <w:pStyle w:val="01-ODST-2"/>
      </w:pPr>
      <w:r w:rsidRPr="00327799">
        <w:t>Zhotovitel prohlašuje, že je oprávněn uzavřít tuto Smlouvu, jakož i dílčí smlouvy a plnit závazky, dluhy z nich plynoucí.</w:t>
      </w:r>
    </w:p>
    <w:p w14:paraId="32D17BC1" w14:textId="382470E8" w:rsidR="000F21BD" w:rsidRPr="00327799" w:rsidRDefault="000F21BD" w:rsidP="000F21BD">
      <w:pPr>
        <w:pStyle w:val="01-ODST-2"/>
      </w:pPr>
      <w:r w:rsidRPr="00327799">
        <w:t xml:space="preserve">Zhotovitel prohlašuje, že má veškerá oprávnění a technické a personální vybavení potřebné k řádnému plnění této Smlouvy, resp. k plnění dílčích smluv uzavřených na základě a v souladu s touto Smlouvou. </w:t>
      </w:r>
    </w:p>
    <w:p w14:paraId="190C6234" w14:textId="5459CC92" w:rsidR="00BA060A" w:rsidRPr="00327799" w:rsidRDefault="00BA060A" w:rsidP="00BA060A">
      <w:pPr>
        <w:pStyle w:val="Odstavec2"/>
        <w:numPr>
          <w:ilvl w:val="1"/>
          <w:numId w:val="2"/>
        </w:numPr>
        <w:tabs>
          <w:tab w:val="clear" w:pos="1080"/>
          <w:tab w:val="num" w:pos="4058"/>
        </w:tabs>
        <w:spacing w:after="120"/>
      </w:pPr>
      <w:r w:rsidRPr="00327799">
        <w:t>Zadavatel dále stanovuje jako projev zásady odpovědného zadávání (zásady environmentálně odpovědného zadávání a zásady sociálně odpovědného zadávání) následující podmínky plnění předmětu dílčích zakázek:</w:t>
      </w:r>
    </w:p>
    <w:p w14:paraId="1409CCC4" w14:textId="35846E0E" w:rsidR="00844FC7" w:rsidRDefault="00844FC7" w:rsidP="00844FC7">
      <w:pPr>
        <w:pStyle w:val="Odstavec2"/>
        <w:numPr>
          <w:ilvl w:val="0"/>
          <w:numId w:val="22"/>
        </w:numPr>
        <w:spacing w:after="120"/>
      </w:pPr>
      <w:r w:rsidRPr="00327799">
        <w:t xml:space="preserve">dodavatel se zavazuje provádět dílo tak, aby při výkonu servisní činnosti, údržby </w:t>
      </w:r>
      <w:r w:rsidRPr="0097785B">
        <w:t>a periodické činnosti na technologii čerpacích stanic a souvisejících technologií pro přepravu a skladování PHL byla zvolena taková inovativní řešení, která omezí dopad výše uvedených úprav a nebo jejich provozování na životní prostředí při zachování účelu servisu, údržby a provozování, Řešení podle předchozí věty podléhají odsouhlasení zadavatele a dodavatel je předloží ke schválení včetně zevrubné ekonomické analýzy jejich dopadu (nákladovosti)</w:t>
      </w:r>
      <w:r>
        <w:t>.</w:t>
      </w:r>
    </w:p>
    <w:p w14:paraId="347ED598" w14:textId="131A8ADC" w:rsidR="00844FC7" w:rsidRPr="00327799" w:rsidRDefault="00844FC7" w:rsidP="00844FC7">
      <w:pPr>
        <w:pStyle w:val="Odstavec2"/>
        <w:numPr>
          <w:ilvl w:val="0"/>
          <w:numId w:val="22"/>
        </w:numPr>
        <w:spacing w:after="120"/>
      </w:pPr>
      <w:r w:rsidRPr="0097785B">
        <w:t xml:space="preserve">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w:t>
      </w:r>
      <w:r w:rsidRPr="00327799">
        <w:t>bezpečnosti a ochrany zdraví při práci, a to pro všechny osoby, které se budou na plnění předmětu veřejné zakázky podílet.</w:t>
      </w:r>
    </w:p>
    <w:p w14:paraId="7C4DDD94" w14:textId="68343E80" w:rsidR="00844FC7" w:rsidRPr="00327799" w:rsidRDefault="00BE3659" w:rsidP="00844FC7">
      <w:pPr>
        <w:pStyle w:val="Odstavec2"/>
        <w:numPr>
          <w:ilvl w:val="0"/>
          <w:numId w:val="22"/>
        </w:numPr>
        <w:spacing w:after="120"/>
      </w:pPr>
      <w:r w:rsidRPr="00327799">
        <w:t>všechny platby poddodavatelům, pokud se budou podílet na realizaci veřejné zakázky, budou hrazeny řádně a včas.</w:t>
      </w:r>
    </w:p>
    <w:p w14:paraId="2985685E" w14:textId="77777777" w:rsidR="000F21BD" w:rsidRPr="00327799" w:rsidRDefault="000F21BD" w:rsidP="001F0D64">
      <w:pPr>
        <w:pStyle w:val="01-L"/>
        <w:spacing w:before="600"/>
      </w:pPr>
      <w:r w:rsidRPr="00327799">
        <w:t>Předmět Smlouvy, dílčí smlouvy</w:t>
      </w:r>
    </w:p>
    <w:p w14:paraId="7E019C09" w14:textId="7FA39DB7" w:rsidR="000F21BD" w:rsidRPr="00327799" w:rsidRDefault="000F21BD" w:rsidP="000F21BD">
      <w:pPr>
        <w:pStyle w:val="01-ODST-2"/>
      </w:pPr>
      <w:r w:rsidRPr="00327799">
        <w:t>Předmětem této Smlouvy je úprava podmínek při poskytování služby spočívající v provedení činností souhrnně nazvaných „</w:t>
      </w:r>
      <w:r w:rsidR="00BE3659" w:rsidRPr="00185196">
        <w:t>Výkon servisní činnosti a periodické činnosti na technologii čerpacích stanic PHL</w:t>
      </w:r>
      <w:r w:rsidRPr="00327799">
        <w:t>“, přičemž se Zhotovitel touto Smlouvou zavazuje za podmínek stanovených touto Smlouvou a jejími nedílnými součástmi a v souladu s dokumenty, na které odkazuje, na svůj náklad a nebezpečí řádně a včas poskytovat službu spočívající</w:t>
      </w:r>
      <w:r w:rsidR="00B22D33" w:rsidRPr="00327799">
        <w:t xml:space="preserve"> v</w:t>
      </w:r>
      <w:r w:rsidRPr="00327799">
        <w:t xml:space="preserve"> </w:t>
      </w:r>
      <w:r w:rsidR="00BE3659" w:rsidRPr="00327799">
        <w:t xml:space="preserve">zajištění </w:t>
      </w:r>
      <w:r w:rsidR="00BE3659" w:rsidRPr="00185196">
        <w:t xml:space="preserve">servisní činnosti </w:t>
      </w:r>
      <w:r w:rsidR="00BE3659" w:rsidRPr="00164A0D">
        <w:t xml:space="preserve">a </w:t>
      </w:r>
      <w:r w:rsidR="00BE3659" w:rsidRPr="00E82695">
        <w:t>činnosti údržby</w:t>
      </w:r>
      <w:r w:rsidR="00BE3659" w:rsidRPr="00164A0D">
        <w:t xml:space="preserve"> na technologii Objednatele, tj. odstraňování neplánovaných závad a jednorázových plánovaných zásahů prováděných dodavatelem na základě požadavků zadavatele a zajištění periodické činnosti</w:t>
      </w:r>
      <w:r w:rsidR="00BE3659" w:rsidRPr="00185196">
        <w:t>, pravidelné, předem plánované servisní činnosti</w:t>
      </w:r>
      <w:r w:rsidR="00B22D33" w:rsidRPr="00327799">
        <w:rPr>
          <w:rFonts w:cs="Arial"/>
        </w:rPr>
        <w:t xml:space="preserve">, technologie a souvisejících technologií </w:t>
      </w:r>
      <w:r w:rsidR="00BE3659" w:rsidRPr="00327799">
        <w:rPr>
          <w:rFonts w:cs="Arial"/>
        </w:rPr>
        <w:t xml:space="preserve">ČS PHL </w:t>
      </w:r>
      <w:r w:rsidR="00B22D33" w:rsidRPr="00327799">
        <w:rPr>
          <w:rFonts w:cs="Arial"/>
        </w:rPr>
        <w:t xml:space="preserve"> ČEPRO, a.s.</w:t>
      </w:r>
      <w:r w:rsidRPr="00327799">
        <w:t xml:space="preserve"> a to v rozsahu:</w:t>
      </w:r>
    </w:p>
    <w:p w14:paraId="1ECC06D3" w14:textId="4A9E71D9" w:rsidR="000F21BD" w:rsidRPr="00327799" w:rsidRDefault="00095A11" w:rsidP="0014020D">
      <w:pPr>
        <w:pStyle w:val="01-ODST-3"/>
      </w:pPr>
      <w:r w:rsidRPr="00327799">
        <w:t>Výkonu servisní činnosti a údržby na technologii ČS PHL</w:t>
      </w:r>
    </w:p>
    <w:p w14:paraId="23DEADB7" w14:textId="1D0A8653" w:rsidR="00095A11" w:rsidRPr="00327799" w:rsidRDefault="00E6650D" w:rsidP="00095A11">
      <w:pPr>
        <w:pStyle w:val="01-ODST-3"/>
        <w:numPr>
          <w:ilvl w:val="0"/>
          <w:numId w:val="0"/>
        </w:numPr>
        <w:ind w:left="1135"/>
      </w:pPr>
      <w:r w:rsidRPr="00327799">
        <w:t>Objedna</w:t>
      </w:r>
      <w:r w:rsidR="00095A11" w:rsidRPr="00327799">
        <w:t xml:space="preserve">tel požaduje zajištění služby spočívající v provádění servisní činnosti </w:t>
      </w:r>
      <w:r w:rsidRPr="00327799">
        <w:t xml:space="preserve">a údržby </w:t>
      </w:r>
      <w:r w:rsidR="00095A11" w:rsidRPr="00327799">
        <w:t xml:space="preserve">na technologii ČS, a to zejména formou zásahového servisu. Zásahovým servisem se rozumí </w:t>
      </w:r>
      <w:r w:rsidR="00095A11" w:rsidRPr="00327799">
        <w:lastRenderedPageBreak/>
        <w:t xml:space="preserve">výkon požadované činnosti dodavatele v termínu dle kategorizace závad uvedeném v této </w:t>
      </w:r>
      <w:r w:rsidRPr="00327799">
        <w:t>Smlouvě</w:t>
      </w:r>
      <w:r w:rsidR="00095A11" w:rsidRPr="00327799">
        <w:t xml:space="preserve"> níže nebo v době plnění mezi stranami výslovně písemně sjednané.</w:t>
      </w:r>
    </w:p>
    <w:p w14:paraId="06178BF6" w14:textId="77777777" w:rsidR="00985719" w:rsidRPr="00327799" w:rsidRDefault="00985719" w:rsidP="00630272">
      <w:pPr>
        <w:ind w:left="1133" w:firstLine="1"/>
        <w:rPr>
          <w:rFonts w:cs="Arial"/>
          <w:b/>
        </w:rPr>
      </w:pPr>
      <w:r w:rsidRPr="00327799">
        <w:rPr>
          <w:rFonts w:cs="Arial"/>
          <w:b/>
        </w:rPr>
        <w:t>Servisní činnost a údržba se týká níže uvedených zařízení ČS:</w:t>
      </w:r>
    </w:p>
    <w:p w14:paraId="50610ABF"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Výdejní stojany pohonných látek (PHL).</w:t>
      </w:r>
    </w:p>
    <w:p w14:paraId="35E62BF0"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 xml:space="preserve">Nádrže PHL: vystrojení nádrží, šachty nádrží, potrubní rozvody včetně příslušenství </w:t>
      </w:r>
    </w:p>
    <w:p w14:paraId="5A3054E7" w14:textId="77777777" w:rsidR="00985719" w:rsidRPr="00327799" w:rsidRDefault="00985719" w:rsidP="00985719">
      <w:pPr>
        <w:pStyle w:val="Odstavecseseznamem"/>
        <w:ind w:left="1418" w:hanging="567"/>
        <w:rPr>
          <w:rFonts w:ascii="Arial" w:hAnsi="Arial" w:cs="Arial"/>
          <w:sz w:val="20"/>
          <w:szCs w:val="20"/>
        </w:rPr>
      </w:pPr>
      <w:r w:rsidRPr="00327799">
        <w:rPr>
          <w:rFonts w:ascii="Arial" w:hAnsi="Arial" w:cs="Arial"/>
          <w:sz w:val="20"/>
          <w:szCs w:val="20"/>
        </w:rPr>
        <w:t xml:space="preserve">      stáčecí šachty a vystrojení (koncovky, hrdla, příruby).</w:t>
      </w:r>
    </w:p>
    <w:p w14:paraId="0B35FD09" w14:textId="77777777" w:rsidR="00985719" w:rsidRPr="00185196" w:rsidRDefault="00985719" w:rsidP="00985719">
      <w:pPr>
        <w:pStyle w:val="Odstavecseseznamem"/>
        <w:numPr>
          <w:ilvl w:val="0"/>
          <w:numId w:val="35"/>
        </w:numPr>
        <w:ind w:left="1134" w:hanging="282"/>
        <w:rPr>
          <w:rFonts w:ascii="Arial" w:hAnsi="Arial" w:cs="Arial"/>
          <w:sz w:val="20"/>
          <w:szCs w:val="20"/>
        </w:rPr>
      </w:pPr>
      <w:r w:rsidRPr="00185196">
        <w:rPr>
          <w:rFonts w:ascii="Arial" w:hAnsi="Arial" w:cs="Arial"/>
          <w:sz w:val="20"/>
          <w:szCs w:val="20"/>
        </w:rPr>
        <w:t>Výdejní stojany včetně nádrže pro kapaliny do ostřikovačů</w:t>
      </w:r>
    </w:p>
    <w:p w14:paraId="3138F0F3" w14:textId="77777777" w:rsidR="00985719" w:rsidRPr="00185196" w:rsidRDefault="00985719" w:rsidP="00985719">
      <w:pPr>
        <w:pStyle w:val="Odstavecseseznamem"/>
        <w:numPr>
          <w:ilvl w:val="0"/>
          <w:numId w:val="35"/>
        </w:numPr>
        <w:ind w:left="1134" w:hanging="282"/>
        <w:rPr>
          <w:rFonts w:ascii="Arial" w:hAnsi="Arial" w:cs="Arial"/>
          <w:sz w:val="20"/>
          <w:szCs w:val="20"/>
        </w:rPr>
      </w:pPr>
      <w:r w:rsidRPr="00185196">
        <w:rPr>
          <w:rFonts w:ascii="Arial" w:hAnsi="Arial" w:cs="Arial"/>
          <w:sz w:val="20"/>
          <w:szCs w:val="20"/>
        </w:rPr>
        <w:t xml:space="preserve">Skladovací a výdejní zařízení </w:t>
      </w:r>
      <w:proofErr w:type="spellStart"/>
      <w:r w:rsidRPr="00185196">
        <w:rPr>
          <w:rFonts w:ascii="Arial" w:hAnsi="Arial" w:cs="Arial"/>
          <w:sz w:val="20"/>
          <w:szCs w:val="20"/>
        </w:rPr>
        <w:t>AdBlue</w:t>
      </w:r>
      <w:proofErr w:type="spellEnd"/>
    </w:p>
    <w:p w14:paraId="70807A55"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Protipožární ucpávky, antidetonační pojistky.</w:t>
      </w:r>
    </w:p>
    <w:p w14:paraId="0BE209D7"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 xml:space="preserve">Osvětlení – výdejní plocha, veřejné osvětlení, vnitřní osvětlení v objektech. </w:t>
      </w:r>
    </w:p>
    <w:p w14:paraId="79A0336D"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Elektroinstalace stavební a technologická včetně rozvaděče.</w:t>
      </w:r>
    </w:p>
    <w:p w14:paraId="11E1D0E4"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 xml:space="preserve">Kompresory (skelet, zařízení kompresoru s příslušenstvím). </w:t>
      </w:r>
    </w:p>
    <w:p w14:paraId="1F176AB6"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Vysavače (skelet, zařízení vysavače s příslušenstvím).</w:t>
      </w:r>
    </w:p>
    <w:p w14:paraId="60657E37"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Cenové ukazatele – kompletní totemy.</w:t>
      </w:r>
    </w:p>
    <w:p w14:paraId="30A7E35E"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Automatické dveřní systémy.</w:t>
      </w:r>
    </w:p>
    <w:p w14:paraId="33CA4964"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Automatické vratové systémy.</w:t>
      </w:r>
    </w:p>
    <w:p w14:paraId="726E5CAA" w14:textId="77777777" w:rsidR="00985719" w:rsidRPr="00185196" w:rsidRDefault="00985719" w:rsidP="00985719">
      <w:pPr>
        <w:pStyle w:val="Odstavecseseznamem"/>
        <w:numPr>
          <w:ilvl w:val="0"/>
          <w:numId w:val="35"/>
        </w:numPr>
        <w:ind w:left="1134" w:hanging="282"/>
        <w:rPr>
          <w:rFonts w:ascii="Arial" w:hAnsi="Arial" w:cs="Arial"/>
          <w:sz w:val="20"/>
          <w:szCs w:val="20"/>
        </w:rPr>
      </w:pPr>
      <w:r w:rsidRPr="00185196">
        <w:rPr>
          <w:rFonts w:ascii="Arial" w:hAnsi="Arial" w:cs="Arial"/>
          <w:sz w:val="20"/>
          <w:szCs w:val="20"/>
        </w:rPr>
        <w:t xml:space="preserve">Chladící a mrazící zařízení. </w:t>
      </w:r>
    </w:p>
    <w:p w14:paraId="0EE5CFB6"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Plynové kotle včetně přípojek, elektrokotle, kotle na kapalná paliva, přímotopy, ostatní vytápěcí systémy.</w:t>
      </w:r>
    </w:p>
    <w:p w14:paraId="215E269A"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 xml:space="preserve">Požární hydranty, přenosné hasicí přístroje. </w:t>
      </w:r>
    </w:p>
    <w:p w14:paraId="33FB9F3D" w14:textId="77777777" w:rsidR="00985719" w:rsidRPr="00327799" w:rsidRDefault="00985719" w:rsidP="00985719">
      <w:pPr>
        <w:pStyle w:val="Odstavecseseznamem"/>
        <w:numPr>
          <w:ilvl w:val="0"/>
          <w:numId w:val="35"/>
        </w:numPr>
        <w:ind w:left="1134" w:hanging="282"/>
        <w:rPr>
          <w:rFonts w:ascii="Arial" w:hAnsi="Arial" w:cs="Arial"/>
          <w:sz w:val="20"/>
          <w:szCs w:val="20"/>
        </w:rPr>
      </w:pPr>
      <w:r w:rsidRPr="00327799">
        <w:rPr>
          <w:rFonts w:ascii="Arial" w:hAnsi="Arial" w:cs="Arial"/>
          <w:sz w:val="20"/>
          <w:szCs w:val="20"/>
        </w:rPr>
        <w:t>Přestřešení včetně butonů, atik, podhledů.</w:t>
      </w:r>
    </w:p>
    <w:p w14:paraId="5718B0F7" w14:textId="77777777" w:rsidR="00985719" w:rsidRPr="00185196" w:rsidRDefault="00985719" w:rsidP="00985719">
      <w:pPr>
        <w:pStyle w:val="Odstavecseseznamem"/>
        <w:numPr>
          <w:ilvl w:val="0"/>
          <w:numId w:val="35"/>
        </w:numPr>
        <w:ind w:left="1134" w:hanging="282"/>
        <w:rPr>
          <w:rFonts w:ascii="Arial" w:hAnsi="Arial" w:cs="Arial"/>
          <w:sz w:val="20"/>
          <w:szCs w:val="20"/>
        </w:rPr>
      </w:pPr>
      <w:r w:rsidRPr="00185196">
        <w:rPr>
          <w:rFonts w:ascii="Arial" w:hAnsi="Arial" w:cs="Arial"/>
          <w:sz w:val="20"/>
          <w:szCs w:val="20"/>
        </w:rPr>
        <w:t xml:space="preserve">Čistírna odpadních vod (ČOV), (biologická, chemická). </w:t>
      </w:r>
    </w:p>
    <w:p w14:paraId="6949CA58" w14:textId="77777777" w:rsidR="00985719" w:rsidRPr="00185196" w:rsidRDefault="00985719" w:rsidP="00985719">
      <w:pPr>
        <w:pStyle w:val="Odstavecseseznamem"/>
        <w:numPr>
          <w:ilvl w:val="0"/>
          <w:numId w:val="35"/>
        </w:numPr>
        <w:ind w:left="1134" w:hanging="282"/>
        <w:rPr>
          <w:rFonts w:ascii="Arial" w:hAnsi="Arial" w:cs="Arial"/>
          <w:sz w:val="20"/>
          <w:szCs w:val="20"/>
        </w:rPr>
      </w:pPr>
      <w:r w:rsidRPr="00185196">
        <w:rPr>
          <w:rFonts w:ascii="Arial" w:hAnsi="Arial" w:cs="Arial"/>
          <w:sz w:val="20"/>
          <w:szCs w:val="20"/>
        </w:rPr>
        <w:t>UPS (výměna UPS a výměna baterií)</w:t>
      </w:r>
    </w:p>
    <w:p w14:paraId="4EE49145" w14:textId="77777777" w:rsidR="00985719" w:rsidRPr="00185196" w:rsidRDefault="00985719" w:rsidP="00985719">
      <w:pPr>
        <w:pStyle w:val="Odstavecseseznamem"/>
        <w:numPr>
          <w:ilvl w:val="0"/>
          <w:numId w:val="35"/>
        </w:numPr>
        <w:ind w:left="1134" w:hanging="282"/>
        <w:rPr>
          <w:rFonts w:ascii="Arial" w:hAnsi="Arial" w:cs="Arial"/>
          <w:sz w:val="20"/>
          <w:szCs w:val="20"/>
        </w:rPr>
      </w:pPr>
      <w:r w:rsidRPr="00185196">
        <w:rPr>
          <w:rFonts w:ascii="Arial" w:hAnsi="Arial" w:cs="Arial"/>
          <w:sz w:val="20"/>
          <w:szCs w:val="20"/>
        </w:rPr>
        <w:t xml:space="preserve">Vysátí šachet nádrží </w:t>
      </w:r>
    </w:p>
    <w:p w14:paraId="31A5F536" w14:textId="33428F79" w:rsidR="00985719" w:rsidRPr="00327799" w:rsidRDefault="00985719" w:rsidP="00985719">
      <w:pPr>
        <w:ind w:left="851"/>
        <w:rPr>
          <w:rFonts w:cs="Arial"/>
        </w:rPr>
      </w:pPr>
      <w:r w:rsidRPr="00327799">
        <w:rPr>
          <w:rFonts w:cs="Arial"/>
        </w:rPr>
        <w:t xml:space="preserve">Zároveň </w:t>
      </w:r>
      <w:r w:rsidR="00E6650D" w:rsidRPr="00327799">
        <w:rPr>
          <w:rFonts w:cs="Arial"/>
        </w:rPr>
        <w:t>Objedna</w:t>
      </w:r>
      <w:r w:rsidRPr="00327799">
        <w:rPr>
          <w:rFonts w:cs="Arial"/>
        </w:rPr>
        <w:t xml:space="preserve">tel požaduje, aby dodavatel zajišťoval činnosti: </w:t>
      </w:r>
    </w:p>
    <w:p w14:paraId="46BCD6BC" w14:textId="77777777" w:rsidR="00985719" w:rsidRPr="00327799" w:rsidRDefault="00985719" w:rsidP="00985719">
      <w:pPr>
        <w:ind w:left="1134" w:hanging="283"/>
        <w:rPr>
          <w:rFonts w:cs="Arial"/>
        </w:rPr>
      </w:pPr>
      <w:r w:rsidRPr="00327799">
        <w:rPr>
          <w:rFonts w:cs="Arial"/>
        </w:rPr>
        <w:t>-   Koordinaci činnosti s ostatními dodavateli (řídící, kamerové, měřicí a kontrolní systémy) v rámci řešení výše uvedených oprav.</w:t>
      </w:r>
    </w:p>
    <w:p w14:paraId="5586B406" w14:textId="77777777" w:rsidR="00985719" w:rsidRPr="00327799" w:rsidRDefault="00985719" w:rsidP="00985719">
      <w:pPr>
        <w:pStyle w:val="Odstavecseseznamem"/>
        <w:numPr>
          <w:ilvl w:val="0"/>
          <w:numId w:val="35"/>
        </w:numPr>
        <w:ind w:left="1134" w:hanging="283"/>
        <w:rPr>
          <w:rFonts w:ascii="Arial" w:hAnsi="Arial" w:cs="Arial"/>
          <w:sz w:val="20"/>
          <w:szCs w:val="20"/>
        </w:rPr>
      </w:pPr>
      <w:r w:rsidRPr="00327799">
        <w:rPr>
          <w:rFonts w:ascii="Arial" w:hAnsi="Arial" w:cs="Arial"/>
          <w:sz w:val="20"/>
          <w:szCs w:val="20"/>
        </w:rPr>
        <w:t>Spolupráci na řešení a odstraňování závad s centrálním dispečinkem zadavatele.</w:t>
      </w:r>
    </w:p>
    <w:p w14:paraId="2BB54031" w14:textId="77777777" w:rsidR="00985719" w:rsidRPr="00185196" w:rsidRDefault="00985719" w:rsidP="00985719">
      <w:pPr>
        <w:pStyle w:val="Odstavecseseznamem"/>
        <w:numPr>
          <w:ilvl w:val="0"/>
          <w:numId w:val="35"/>
        </w:numPr>
        <w:ind w:left="1134" w:hanging="283"/>
        <w:rPr>
          <w:rFonts w:ascii="Arial" w:hAnsi="Arial" w:cs="Arial"/>
          <w:sz w:val="20"/>
          <w:szCs w:val="20"/>
        </w:rPr>
      </w:pPr>
      <w:r w:rsidRPr="00185196">
        <w:rPr>
          <w:rFonts w:ascii="Arial" w:hAnsi="Arial" w:cs="Arial"/>
          <w:sz w:val="20"/>
          <w:szCs w:val="20"/>
        </w:rPr>
        <w:t xml:space="preserve">Odstraňování závad z revizí a kontrol </w:t>
      </w:r>
    </w:p>
    <w:p w14:paraId="636C74DC" w14:textId="77777777" w:rsidR="00985719" w:rsidRPr="00327799" w:rsidRDefault="00985719" w:rsidP="00985719">
      <w:pPr>
        <w:pStyle w:val="Odstavecseseznamem"/>
        <w:numPr>
          <w:ilvl w:val="0"/>
          <w:numId w:val="35"/>
        </w:numPr>
        <w:ind w:left="1134" w:hanging="283"/>
        <w:rPr>
          <w:rFonts w:ascii="Arial" w:hAnsi="Arial" w:cs="Arial"/>
          <w:sz w:val="20"/>
          <w:szCs w:val="20"/>
        </w:rPr>
      </w:pPr>
      <w:r w:rsidRPr="00327799">
        <w:rPr>
          <w:rFonts w:ascii="Arial" w:hAnsi="Arial" w:cs="Arial"/>
          <w:sz w:val="20"/>
          <w:szCs w:val="20"/>
        </w:rPr>
        <w:t>Konzultace při odstraňování závad po telefonu.</w:t>
      </w:r>
    </w:p>
    <w:p w14:paraId="52CC0CB0" w14:textId="77777777" w:rsidR="00985719" w:rsidRPr="00327799" w:rsidRDefault="00985719" w:rsidP="00985719">
      <w:pPr>
        <w:pStyle w:val="Odstavecseseznamem"/>
        <w:numPr>
          <w:ilvl w:val="0"/>
          <w:numId w:val="36"/>
        </w:numPr>
        <w:ind w:left="1134" w:hanging="282"/>
        <w:rPr>
          <w:rFonts w:ascii="Arial" w:hAnsi="Arial" w:cs="Arial"/>
          <w:sz w:val="20"/>
          <w:szCs w:val="20"/>
        </w:rPr>
      </w:pPr>
      <w:r w:rsidRPr="00327799">
        <w:rPr>
          <w:rFonts w:ascii="Arial" w:hAnsi="Arial" w:cs="Arial"/>
          <w:sz w:val="20"/>
          <w:szCs w:val="20"/>
        </w:rPr>
        <w:t>Opravy zařízení nacházejících se v areálu ČS v důsledku následků vandalismu, přírodních katastrof, havárií, krádeží.</w:t>
      </w:r>
    </w:p>
    <w:p w14:paraId="790FA3EF" w14:textId="1B86E210" w:rsidR="00985719" w:rsidRPr="00327799" w:rsidRDefault="00985719" w:rsidP="00985719">
      <w:pPr>
        <w:pStyle w:val="Odstavecseseznamem"/>
        <w:numPr>
          <w:ilvl w:val="0"/>
          <w:numId w:val="36"/>
        </w:numPr>
        <w:ind w:left="1134" w:hanging="282"/>
        <w:rPr>
          <w:rFonts w:ascii="Arial" w:hAnsi="Arial" w:cs="Arial"/>
          <w:sz w:val="20"/>
          <w:szCs w:val="20"/>
        </w:rPr>
      </w:pPr>
      <w:r w:rsidRPr="00327799">
        <w:rPr>
          <w:rFonts w:ascii="Arial" w:hAnsi="Arial" w:cs="Arial"/>
          <w:sz w:val="20"/>
          <w:szCs w:val="20"/>
        </w:rPr>
        <w:t>Asistence při manipulaci, popřípadě vlastní manipulace s </w:t>
      </w:r>
      <w:r w:rsidR="00DA496B" w:rsidRPr="00327799">
        <w:rPr>
          <w:rFonts w:ascii="Arial" w:hAnsi="Arial" w:cs="Arial"/>
          <w:sz w:val="20"/>
          <w:szCs w:val="20"/>
        </w:rPr>
        <w:t>PHL – vyčerpání</w:t>
      </w:r>
      <w:r w:rsidRPr="00327799">
        <w:rPr>
          <w:rFonts w:ascii="Arial" w:hAnsi="Arial" w:cs="Arial"/>
          <w:sz w:val="20"/>
          <w:szCs w:val="20"/>
        </w:rPr>
        <w:t>, přečerpání, odkalení apod.</w:t>
      </w:r>
    </w:p>
    <w:p w14:paraId="68110C85" w14:textId="044EC7E9" w:rsidR="00985719" w:rsidRPr="00185196" w:rsidRDefault="002E3A3B" w:rsidP="00985719">
      <w:pPr>
        <w:pStyle w:val="Odstavecseseznamem"/>
        <w:numPr>
          <w:ilvl w:val="0"/>
          <w:numId w:val="36"/>
        </w:numPr>
        <w:ind w:left="1134" w:hanging="282"/>
        <w:rPr>
          <w:rFonts w:ascii="Arial" w:hAnsi="Arial" w:cs="Arial"/>
          <w:sz w:val="20"/>
          <w:szCs w:val="20"/>
        </w:rPr>
      </w:pPr>
      <w:bookmarkStart w:id="0" w:name="_Hlk109035536"/>
      <w:r>
        <w:rPr>
          <w:rFonts w:ascii="Arial" w:hAnsi="Arial" w:cs="Arial"/>
          <w:sz w:val="20"/>
          <w:szCs w:val="20"/>
        </w:rPr>
        <w:t>Opravy</w:t>
      </w:r>
      <w:r w:rsidRPr="00185196">
        <w:rPr>
          <w:rFonts w:ascii="Arial" w:hAnsi="Arial" w:cs="Arial"/>
          <w:sz w:val="20"/>
          <w:szCs w:val="20"/>
        </w:rPr>
        <w:t xml:space="preserve"> </w:t>
      </w:r>
      <w:r w:rsidR="00985719" w:rsidRPr="00185196">
        <w:rPr>
          <w:rFonts w:ascii="Arial" w:hAnsi="Arial" w:cs="Arial"/>
          <w:sz w:val="20"/>
          <w:szCs w:val="20"/>
        </w:rPr>
        <w:t>šachet nádrží, technologických potrubních rozvodů včetně příslušenství</w:t>
      </w:r>
      <w:bookmarkEnd w:id="0"/>
    </w:p>
    <w:p w14:paraId="711A3E87" w14:textId="77777777" w:rsidR="00985719" w:rsidRPr="00327799" w:rsidRDefault="00985719" w:rsidP="00985719">
      <w:pPr>
        <w:pStyle w:val="Odstavecseseznamem"/>
        <w:numPr>
          <w:ilvl w:val="0"/>
          <w:numId w:val="36"/>
        </w:numPr>
        <w:ind w:left="1134" w:hanging="282"/>
        <w:rPr>
          <w:rFonts w:ascii="Arial" w:hAnsi="Arial" w:cs="Arial"/>
          <w:sz w:val="20"/>
          <w:szCs w:val="20"/>
        </w:rPr>
      </w:pPr>
      <w:r w:rsidRPr="00185196">
        <w:rPr>
          <w:rFonts w:ascii="Arial" w:hAnsi="Arial" w:cs="Arial"/>
          <w:sz w:val="20"/>
          <w:szCs w:val="20"/>
        </w:rPr>
        <w:t>Čištění podhledů přestřešení výdejních stojanů PHL a ostatních podhledů</w:t>
      </w:r>
    </w:p>
    <w:p w14:paraId="427E569A" w14:textId="097C6D4D" w:rsidR="00E6650D" w:rsidRPr="00185196" w:rsidRDefault="00985719" w:rsidP="00985719">
      <w:pPr>
        <w:pStyle w:val="Odstavecseseznamem"/>
        <w:numPr>
          <w:ilvl w:val="0"/>
          <w:numId w:val="36"/>
        </w:numPr>
        <w:spacing w:before="120"/>
        <w:ind w:left="1134" w:hanging="283"/>
        <w:rPr>
          <w:rFonts w:ascii="Arial" w:hAnsi="Arial" w:cs="Arial"/>
          <w:sz w:val="20"/>
          <w:szCs w:val="20"/>
        </w:rPr>
      </w:pPr>
      <w:bookmarkStart w:id="1" w:name="_Hlk109035556"/>
      <w:r w:rsidRPr="00185196">
        <w:rPr>
          <w:rFonts w:ascii="Arial" w:hAnsi="Arial" w:cs="Arial"/>
          <w:sz w:val="20"/>
          <w:szCs w:val="20"/>
        </w:rPr>
        <w:t>Čištění šachet nádrží PHL, stáčecích šachet a šachet (skříní) se stáčecími čerpadly u nadzemních nádrží od úkapů, napadaného listí, jiných nečistot</w:t>
      </w:r>
      <w:bookmarkEnd w:id="1"/>
    </w:p>
    <w:p w14:paraId="52B611F1" w14:textId="77777777" w:rsidR="00985719" w:rsidRPr="00327799" w:rsidRDefault="00985719" w:rsidP="00985719">
      <w:pPr>
        <w:pStyle w:val="Odstavecseseznamem"/>
        <w:ind w:left="1134"/>
        <w:rPr>
          <w:rFonts w:ascii="Arial" w:hAnsi="Arial" w:cs="Arial"/>
          <w:sz w:val="20"/>
          <w:szCs w:val="20"/>
        </w:rPr>
      </w:pPr>
    </w:p>
    <w:p w14:paraId="360BE01A" w14:textId="6C296DA6" w:rsidR="000F21BD" w:rsidRPr="00327799" w:rsidRDefault="005D76E0" w:rsidP="005D76E0">
      <w:pPr>
        <w:spacing w:before="0"/>
        <w:ind w:left="851"/>
        <w:jc w:val="left"/>
        <w:rPr>
          <w:rFonts w:cs="Arial"/>
          <w:spacing w:val="4"/>
        </w:rPr>
      </w:pPr>
      <w:r w:rsidRPr="00327799">
        <w:t>D</w:t>
      </w:r>
      <w:r w:rsidR="00985719" w:rsidRPr="00327799">
        <w:t>odavatel je povinen mít trvale v pohotovosti 2 ks funkčních náhradních výdejních stojanů          1 ks oboustranný (2x BA, 1x NM),1 ks oboustranný (1x BA, 1x NM)</w:t>
      </w:r>
    </w:p>
    <w:p w14:paraId="6837D772" w14:textId="77777777" w:rsidR="00095A11" w:rsidRPr="00327799" w:rsidRDefault="00095A11" w:rsidP="00095A11">
      <w:pPr>
        <w:pStyle w:val="01-ODST-3"/>
        <w:ind w:left="1135" w:hanging="851"/>
        <w:rPr>
          <w:bCs/>
        </w:rPr>
      </w:pPr>
      <w:r w:rsidRPr="00327799">
        <w:rPr>
          <w:bCs/>
        </w:rPr>
        <w:t>Výkon vybraných periodických, legislativou České republiky předepsaných, činností (dále též jen „periodická činnost“) v níže uvedeném rozsahu:</w:t>
      </w:r>
    </w:p>
    <w:p w14:paraId="41511258" w14:textId="28927695" w:rsidR="00095A11" w:rsidRPr="00327799" w:rsidRDefault="00095A11" w:rsidP="00095A11">
      <w:pPr>
        <w:pStyle w:val="Odstavecseseznamem"/>
        <w:numPr>
          <w:ilvl w:val="0"/>
          <w:numId w:val="25"/>
        </w:numPr>
        <w:spacing w:before="120"/>
        <w:ind w:left="1135" w:hanging="284"/>
        <w:contextualSpacing w:val="0"/>
        <w:rPr>
          <w:rFonts w:ascii="Arial" w:hAnsi="Arial" w:cs="Arial"/>
          <w:sz w:val="20"/>
          <w:szCs w:val="20"/>
        </w:rPr>
      </w:pPr>
      <w:r w:rsidRPr="00327799">
        <w:rPr>
          <w:rFonts w:ascii="Arial" w:hAnsi="Arial" w:cs="Arial"/>
          <w:sz w:val="20"/>
          <w:szCs w:val="20"/>
        </w:rPr>
        <w:t xml:space="preserve">Úřední ověřování objemových měřičů výdejních stojanů PHL dle požadavků </w:t>
      </w:r>
      <w:r w:rsidR="00A96129" w:rsidRPr="00327799">
        <w:rPr>
          <w:rFonts w:ascii="Arial" w:hAnsi="Arial" w:cs="Arial"/>
          <w:sz w:val="20"/>
          <w:szCs w:val="20"/>
        </w:rPr>
        <w:t>Objedna</w:t>
      </w:r>
      <w:r w:rsidRPr="00327799">
        <w:rPr>
          <w:rFonts w:ascii="Arial" w:hAnsi="Arial" w:cs="Arial"/>
          <w:sz w:val="20"/>
          <w:szCs w:val="20"/>
        </w:rPr>
        <w:t>tele.</w:t>
      </w:r>
    </w:p>
    <w:p w14:paraId="5E39A351" w14:textId="15DBE8D4" w:rsidR="00095A11" w:rsidRPr="00327799" w:rsidRDefault="00095A11" w:rsidP="00095A11">
      <w:pPr>
        <w:pStyle w:val="Odstavecseseznamem"/>
        <w:numPr>
          <w:ilvl w:val="0"/>
          <w:numId w:val="25"/>
        </w:numPr>
        <w:ind w:left="1134" w:hanging="282"/>
        <w:rPr>
          <w:rFonts w:ascii="Arial" w:hAnsi="Arial" w:cs="Arial"/>
          <w:sz w:val="20"/>
          <w:szCs w:val="20"/>
        </w:rPr>
      </w:pPr>
      <w:r w:rsidRPr="00327799">
        <w:rPr>
          <w:rFonts w:ascii="Arial" w:hAnsi="Arial" w:cs="Arial"/>
          <w:sz w:val="20"/>
          <w:szCs w:val="20"/>
        </w:rPr>
        <w:t xml:space="preserve">Úřední ověřování měřičů tlaku pneumatik dle požadavků </w:t>
      </w:r>
      <w:r w:rsidR="00A96129" w:rsidRPr="00327799">
        <w:rPr>
          <w:rFonts w:ascii="Arial" w:hAnsi="Arial" w:cs="Arial"/>
          <w:sz w:val="20"/>
          <w:szCs w:val="20"/>
        </w:rPr>
        <w:t>Objedna</w:t>
      </w:r>
      <w:r w:rsidRPr="00327799">
        <w:rPr>
          <w:rFonts w:ascii="Arial" w:hAnsi="Arial" w:cs="Arial"/>
          <w:sz w:val="20"/>
          <w:szCs w:val="20"/>
        </w:rPr>
        <w:t>tele.</w:t>
      </w:r>
    </w:p>
    <w:p w14:paraId="643B4319" w14:textId="307FD76C" w:rsidR="00095A11" w:rsidRPr="00327799" w:rsidRDefault="00095A11" w:rsidP="00095A11">
      <w:pPr>
        <w:pStyle w:val="Odstavecseseznamem"/>
        <w:numPr>
          <w:ilvl w:val="0"/>
          <w:numId w:val="25"/>
        </w:numPr>
        <w:ind w:left="1134" w:hanging="282"/>
        <w:rPr>
          <w:rFonts w:ascii="Arial" w:hAnsi="Arial" w:cs="Arial"/>
          <w:sz w:val="20"/>
          <w:szCs w:val="20"/>
        </w:rPr>
      </w:pPr>
      <w:r w:rsidRPr="00327799">
        <w:rPr>
          <w:rFonts w:ascii="Arial" w:hAnsi="Arial" w:cs="Arial"/>
          <w:sz w:val="20"/>
          <w:szCs w:val="20"/>
        </w:rPr>
        <w:t xml:space="preserve">Pravidelná kontrola technologie dle ČSN 650202 včetně měření účinnosti zpětného odvodu par výdejních stojanů, kontroly měřičů stojanů (zkušební odběry), kontroly (revize) a čištění antidetonačních pojistných armatur a kontroly (revize) požárně bezpečnostních ucpávek. </w:t>
      </w:r>
    </w:p>
    <w:p w14:paraId="508A0CC5" w14:textId="77777777" w:rsidR="00095A11" w:rsidRPr="00327799" w:rsidRDefault="00095A11" w:rsidP="00095A11">
      <w:pPr>
        <w:pStyle w:val="Odstavecseseznamem"/>
        <w:numPr>
          <w:ilvl w:val="0"/>
          <w:numId w:val="25"/>
        </w:numPr>
        <w:ind w:left="1134" w:hanging="282"/>
        <w:rPr>
          <w:rFonts w:ascii="Arial" w:hAnsi="Arial" w:cs="Arial"/>
          <w:sz w:val="20"/>
          <w:szCs w:val="20"/>
        </w:rPr>
      </w:pPr>
      <w:r w:rsidRPr="00327799">
        <w:rPr>
          <w:rFonts w:ascii="Arial" w:hAnsi="Arial" w:cs="Arial"/>
          <w:sz w:val="20"/>
          <w:szCs w:val="20"/>
        </w:rPr>
        <w:t xml:space="preserve">Pravidelná kontrola technologie skladování a technologie </w:t>
      </w:r>
      <w:proofErr w:type="spellStart"/>
      <w:r w:rsidRPr="00327799">
        <w:rPr>
          <w:rFonts w:ascii="Arial" w:hAnsi="Arial" w:cs="Arial"/>
          <w:sz w:val="20"/>
          <w:szCs w:val="20"/>
        </w:rPr>
        <w:t>AdBlue</w:t>
      </w:r>
      <w:proofErr w:type="spellEnd"/>
    </w:p>
    <w:p w14:paraId="5B18B09D" w14:textId="77777777" w:rsidR="00095A11" w:rsidRPr="00327799" w:rsidRDefault="00095A11" w:rsidP="00095A11">
      <w:pPr>
        <w:pStyle w:val="Odstavecseseznamem"/>
        <w:numPr>
          <w:ilvl w:val="0"/>
          <w:numId w:val="25"/>
        </w:numPr>
        <w:ind w:left="1134" w:hanging="282"/>
        <w:rPr>
          <w:rFonts w:ascii="Arial" w:hAnsi="Arial" w:cs="Arial"/>
          <w:sz w:val="20"/>
          <w:szCs w:val="20"/>
        </w:rPr>
      </w:pPr>
      <w:r w:rsidRPr="00327799">
        <w:rPr>
          <w:rFonts w:ascii="Arial" w:hAnsi="Arial" w:cs="Arial"/>
          <w:sz w:val="20"/>
          <w:szCs w:val="20"/>
        </w:rPr>
        <w:t xml:space="preserve">Pravidelná kontrola technologie skladování a technologie pro kapaliny do ostřikovačů </w:t>
      </w:r>
    </w:p>
    <w:p w14:paraId="5D3C6913" w14:textId="33780BDF" w:rsidR="00095A11" w:rsidRPr="00327799" w:rsidRDefault="00095A11" w:rsidP="00095A11">
      <w:pPr>
        <w:pStyle w:val="Odstavecseseznamem"/>
        <w:numPr>
          <w:ilvl w:val="0"/>
          <w:numId w:val="25"/>
        </w:numPr>
        <w:ind w:left="1134" w:hanging="282"/>
        <w:rPr>
          <w:rFonts w:ascii="Arial" w:hAnsi="Arial" w:cs="Arial"/>
          <w:sz w:val="20"/>
          <w:szCs w:val="20"/>
        </w:rPr>
      </w:pPr>
      <w:r w:rsidRPr="00327799">
        <w:rPr>
          <w:rFonts w:ascii="Arial" w:hAnsi="Arial" w:cs="Arial"/>
          <w:sz w:val="20"/>
          <w:szCs w:val="20"/>
        </w:rPr>
        <w:t xml:space="preserve">Provádění zkoušky těsnosti potrubí dle požadavků </w:t>
      </w:r>
      <w:r w:rsidR="00A96129" w:rsidRPr="00327799">
        <w:rPr>
          <w:rFonts w:ascii="Arial" w:hAnsi="Arial" w:cs="Arial"/>
          <w:sz w:val="20"/>
          <w:szCs w:val="20"/>
        </w:rPr>
        <w:t>Objedna</w:t>
      </w:r>
      <w:r w:rsidRPr="00327799">
        <w:rPr>
          <w:rFonts w:ascii="Arial" w:hAnsi="Arial" w:cs="Arial"/>
          <w:sz w:val="20"/>
          <w:szCs w:val="20"/>
        </w:rPr>
        <w:t>tele.</w:t>
      </w:r>
    </w:p>
    <w:p w14:paraId="7197E946" w14:textId="1F6C4859" w:rsidR="00095A11" w:rsidRPr="00327799" w:rsidRDefault="00095A11" w:rsidP="00095A11">
      <w:pPr>
        <w:pStyle w:val="Odstavecseseznamem"/>
        <w:numPr>
          <w:ilvl w:val="0"/>
          <w:numId w:val="25"/>
        </w:numPr>
        <w:ind w:left="1134" w:hanging="282"/>
        <w:rPr>
          <w:rFonts w:ascii="Arial" w:hAnsi="Arial" w:cs="Arial"/>
          <w:sz w:val="20"/>
          <w:szCs w:val="20"/>
        </w:rPr>
      </w:pPr>
      <w:r w:rsidRPr="00327799">
        <w:rPr>
          <w:rFonts w:ascii="Arial" w:hAnsi="Arial" w:cs="Arial"/>
          <w:sz w:val="20"/>
          <w:szCs w:val="20"/>
        </w:rPr>
        <w:t xml:space="preserve">Preventivní servis zařízení dle požadavků </w:t>
      </w:r>
      <w:r w:rsidR="00A96129" w:rsidRPr="00327799">
        <w:rPr>
          <w:rFonts w:ascii="Arial" w:hAnsi="Arial" w:cs="Arial"/>
          <w:sz w:val="20"/>
          <w:szCs w:val="20"/>
        </w:rPr>
        <w:t>Objedna</w:t>
      </w:r>
      <w:r w:rsidRPr="00327799">
        <w:rPr>
          <w:rFonts w:ascii="Arial" w:hAnsi="Arial" w:cs="Arial"/>
          <w:sz w:val="20"/>
          <w:szCs w:val="20"/>
        </w:rPr>
        <w:t>tele.</w:t>
      </w:r>
    </w:p>
    <w:p w14:paraId="6BDD076E" w14:textId="77777777" w:rsidR="00095A11" w:rsidRPr="0042589F" w:rsidRDefault="00095A11" w:rsidP="00095A11">
      <w:pPr>
        <w:pStyle w:val="Odstavecseseznamem"/>
        <w:numPr>
          <w:ilvl w:val="0"/>
          <w:numId w:val="25"/>
        </w:numPr>
        <w:ind w:left="1134" w:hanging="282"/>
        <w:rPr>
          <w:rFonts w:ascii="Arial" w:hAnsi="Arial" w:cs="Arial"/>
          <w:sz w:val="20"/>
          <w:szCs w:val="20"/>
        </w:rPr>
      </w:pPr>
      <w:r w:rsidRPr="0042589F">
        <w:rPr>
          <w:rFonts w:ascii="Arial" w:hAnsi="Arial" w:cs="Arial"/>
          <w:sz w:val="20"/>
          <w:szCs w:val="20"/>
        </w:rPr>
        <w:t xml:space="preserve">Revize a kontroly plynových zařízení a plynových přípojek a spotřebičů. </w:t>
      </w:r>
    </w:p>
    <w:p w14:paraId="19730179" w14:textId="37CFD2C1" w:rsidR="00095A11" w:rsidRDefault="00095A11" w:rsidP="00095A11">
      <w:pPr>
        <w:pStyle w:val="Odstavecseseznamem"/>
        <w:numPr>
          <w:ilvl w:val="0"/>
          <w:numId w:val="25"/>
        </w:numPr>
        <w:ind w:left="1134" w:hanging="282"/>
        <w:rPr>
          <w:rFonts w:ascii="Arial" w:hAnsi="Arial" w:cs="Arial"/>
          <w:sz w:val="20"/>
          <w:szCs w:val="20"/>
        </w:rPr>
      </w:pPr>
      <w:r w:rsidRPr="0042589F">
        <w:rPr>
          <w:rFonts w:ascii="Arial" w:hAnsi="Arial" w:cs="Arial"/>
          <w:sz w:val="20"/>
          <w:szCs w:val="20"/>
        </w:rPr>
        <w:t xml:space="preserve">Revize a kontroly hydrantů a přenosných hasicích přístrojů dle požadavků </w:t>
      </w:r>
      <w:r w:rsidR="00A96129">
        <w:rPr>
          <w:rFonts w:ascii="Arial" w:hAnsi="Arial" w:cs="Arial"/>
          <w:sz w:val="20"/>
          <w:szCs w:val="20"/>
        </w:rPr>
        <w:t>Objedna</w:t>
      </w:r>
      <w:r w:rsidRPr="0042589F">
        <w:rPr>
          <w:rFonts w:ascii="Arial" w:hAnsi="Arial" w:cs="Arial"/>
          <w:sz w:val="20"/>
          <w:szCs w:val="20"/>
        </w:rPr>
        <w:t>tele.</w:t>
      </w:r>
    </w:p>
    <w:p w14:paraId="13842B34" w14:textId="1BB0DDBF" w:rsidR="0042589F" w:rsidRPr="0042589F" w:rsidRDefault="0042589F" w:rsidP="00095A11">
      <w:pPr>
        <w:pStyle w:val="Odstavecseseznamem"/>
        <w:numPr>
          <w:ilvl w:val="0"/>
          <w:numId w:val="25"/>
        </w:numPr>
        <w:ind w:left="1134" w:hanging="282"/>
        <w:rPr>
          <w:rFonts w:ascii="Arial" w:hAnsi="Arial" w:cs="Arial"/>
          <w:sz w:val="20"/>
          <w:szCs w:val="20"/>
        </w:rPr>
      </w:pPr>
      <w:r w:rsidRPr="0042589F">
        <w:rPr>
          <w:rFonts w:ascii="Arial" w:hAnsi="Arial" w:cs="Arial"/>
          <w:sz w:val="20"/>
          <w:szCs w:val="20"/>
        </w:rPr>
        <w:t>Revize spalinových cest (kontrola a čištění spalinové cesty)</w:t>
      </w:r>
    </w:p>
    <w:p w14:paraId="00A122CF" w14:textId="131DFBF3" w:rsidR="000F21BD" w:rsidRPr="000F21BD" w:rsidRDefault="00DE0A9C" w:rsidP="0042589F">
      <w:pPr>
        <w:pStyle w:val="01-ODST-3"/>
        <w:ind w:left="1134" w:hanging="709"/>
      </w:pPr>
      <w:r>
        <w:t>E</w:t>
      </w:r>
      <w:r w:rsidR="000F21BD" w:rsidRPr="000F21BD">
        <w:t>kologická likvidace a uložení všech hmot a odpadů včetně nebezpečných odpadů vzniklých při realizaci v souladu s obecně závaznými předpisy včetně doložení příslušných dokladů</w:t>
      </w:r>
      <w:r w:rsidR="00064513">
        <w:t>,</w:t>
      </w:r>
    </w:p>
    <w:p w14:paraId="40C11F1D" w14:textId="0F40B7C7" w:rsidR="000F21BD" w:rsidRPr="00ED78A2" w:rsidRDefault="00DE0A9C" w:rsidP="000F21BD">
      <w:pPr>
        <w:pStyle w:val="01-ODST-3"/>
      </w:pPr>
      <w:r>
        <w:t>Z</w:t>
      </w:r>
      <w:r w:rsidR="000F21BD" w:rsidRPr="000F21BD">
        <w:t xml:space="preserve">ajištění a předložení dokladů uvedených </w:t>
      </w:r>
      <w:r w:rsidR="000F21BD" w:rsidRPr="00ED78A2">
        <w:t>v </w:t>
      </w:r>
      <w:r w:rsidR="000F21BD" w:rsidRPr="008354B7">
        <w:t xml:space="preserve">článku </w:t>
      </w:r>
      <w:r w:rsidR="007840C5" w:rsidRPr="008354B7">
        <w:t>1</w:t>
      </w:r>
      <w:r w:rsidR="00F219BD" w:rsidRPr="008354B7">
        <w:t>1</w:t>
      </w:r>
      <w:r w:rsidR="000F21BD" w:rsidRPr="008354B7">
        <w:t xml:space="preserve">. odst. </w:t>
      </w:r>
      <w:r w:rsidR="006975E2" w:rsidRPr="008354B7">
        <w:t>1</w:t>
      </w:r>
      <w:r w:rsidR="00F219BD" w:rsidRPr="008354B7">
        <w:t>1</w:t>
      </w:r>
      <w:r w:rsidR="006975E2" w:rsidRPr="008354B7">
        <w:t>.</w:t>
      </w:r>
      <w:r w:rsidR="00F25279" w:rsidRPr="008354B7">
        <w:t xml:space="preserve">5 </w:t>
      </w:r>
      <w:r w:rsidR="006975E2" w:rsidRPr="008354B7">
        <w:t>této</w:t>
      </w:r>
      <w:r w:rsidR="000F21BD" w:rsidRPr="008354B7">
        <w:t xml:space="preserve"> </w:t>
      </w:r>
      <w:r w:rsidR="005C3420" w:rsidRPr="008354B7">
        <w:t>Smlouvy</w:t>
      </w:r>
      <w:r w:rsidR="00064513" w:rsidRPr="00ED78A2">
        <w:t>,</w:t>
      </w:r>
    </w:p>
    <w:p w14:paraId="4BD3730D" w14:textId="18EF367B" w:rsidR="000F21BD" w:rsidRPr="00ED78A2" w:rsidRDefault="00DE0A9C" w:rsidP="0042589F">
      <w:pPr>
        <w:pStyle w:val="01-ODST-3"/>
        <w:tabs>
          <w:tab w:val="clear" w:pos="1505"/>
          <w:tab w:val="num" w:pos="1134"/>
        </w:tabs>
        <w:ind w:left="1134" w:hanging="709"/>
      </w:pPr>
      <w:r w:rsidRPr="00ED78A2">
        <w:lastRenderedPageBreak/>
        <w:t>V</w:t>
      </w:r>
      <w:r w:rsidR="000F21BD" w:rsidRPr="00ED78A2">
        <w:t xml:space="preserve">yzkoušení </w:t>
      </w:r>
      <w:r w:rsidR="005C3420" w:rsidRPr="00ED78A2">
        <w:t xml:space="preserve">funkčnosti </w:t>
      </w:r>
      <w:r w:rsidR="00501DC0" w:rsidRPr="00ED78A2">
        <w:t>zařízení</w:t>
      </w:r>
      <w:r w:rsidR="005C3420" w:rsidRPr="00ED78A2">
        <w:t xml:space="preserve"> po provedení prof</w:t>
      </w:r>
      <w:r w:rsidRPr="00ED78A2">
        <w:t>y</w:t>
      </w:r>
      <w:r w:rsidR="005C3420" w:rsidRPr="00ED78A2">
        <w:t>laktické kontroly a operativního servisu</w:t>
      </w:r>
      <w:r w:rsidR="006975E2" w:rsidRPr="00ED78A2">
        <w:t xml:space="preserve">, </w:t>
      </w:r>
      <w:r w:rsidR="00C92F32" w:rsidRPr="00ED78A2">
        <w:t xml:space="preserve">po </w:t>
      </w:r>
      <w:r w:rsidR="00C92F32" w:rsidRPr="00ED78A2">
        <w:rPr>
          <w:rFonts w:cs="Arial"/>
        </w:rPr>
        <w:t xml:space="preserve">opravách technologií a souvisejících technologií </w:t>
      </w:r>
      <w:r w:rsidR="0042589F" w:rsidRPr="00ED78A2">
        <w:rPr>
          <w:rFonts w:cs="Arial"/>
        </w:rPr>
        <w:t>ČS</w:t>
      </w:r>
      <w:r w:rsidR="00C92F32" w:rsidRPr="00ED78A2">
        <w:rPr>
          <w:rFonts w:cs="Arial"/>
        </w:rPr>
        <w:t xml:space="preserve"> PHL</w:t>
      </w:r>
      <w:r w:rsidR="005C3420" w:rsidRPr="00ED78A2">
        <w:t xml:space="preserve"> a zajištění oprav a dodávky náhradních dílů a dalších servisních </w:t>
      </w:r>
      <w:r w:rsidR="007840C5" w:rsidRPr="00ED78A2">
        <w:t>činností.</w:t>
      </w:r>
    </w:p>
    <w:p w14:paraId="2C09D870" w14:textId="63D50D2C" w:rsidR="0086056B" w:rsidRPr="00ED78A2" w:rsidRDefault="0086056B" w:rsidP="0042589F">
      <w:pPr>
        <w:pStyle w:val="01-ODST-3"/>
        <w:tabs>
          <w:tab w:val="clear" w:pos="1505"/>
          <w:tab w:val="num" w:pos="1134"/>
        </w:tabs>
        <w:ind w:left="1134" w:hanging="709"/>
      </w:pPr>
      <w:r w:rsidRPr="00ED78A2">
        <w:t xml:space="preserve">Provedení zápisu do </w:t>
      </w:r>
      <w:r w:rsidR="006321C1" w:rsidRPr="00ED78A2">
        <w:t xml:space="preserve">kontrolních listů, </w:t>
      </w:r>
      <w:r w:rsidR="00C52F56" w:rsidRPr="00ED78A2">
        <w:t>zápisů o zkoušce</w:t>
      </w:r>
      <w:r w:rsidR="0049382F" w:rsidRPr="00ED78A2">
        <w:t>, protokolů a technických kontrol</w:t>
      </w:r>
      <w:r w:rsidR="00D00DEA" w:rsidRPr="00ED78A2">
        <w:t xml:space="preserve"> viz přílohy č. </w:t>
      </w:r>
      <w:proofErr w:type="gramStart"/>
      <w:r w:rsidR="008354B7">
        <w:t>7</w:t>
      </w:r>
      <w:r w:rsidR="008354B7" w:rsidRPr="00ED78A2">
        <w:t xml:space="preserve"> </w:t>
      </w:r>
      <w:r w:rsidR="00216A28" w:rsidRPr="00ED78A2">
        <w:t xml:space="preserve">– </w:t>
      </w:r>
      <w:r w:rsidR="008354B7" w:rsidRPr="00ED78A2">
        <w:t>1</w:t>
      </w:r>
      <w:r w:rsidR="008354B7">
        <w:t>3</w:t>
      </w:r>
      <w:proofErr w:type="gramEnd"/>
      <w:r w:rsidR="008354B7" w:rsidRPr="00ED78A2">
        <w:t xml:space="preserve"> </w:t>
      </w:r>
      <w:r w:rsidR="000E7C94" w:rsidRPr="00ED78A2">
        <w:t>S</w:t>
      </w:r>
      <w:r w:rsidR="00216A28" w:rsidRPr="00ED78A2">
        <w:t>mlouvy.</w:t>
      </w:r>
    </w:p>
    <w:p w14:paraId="09F1A506" w14:textId="77777777" w:rsidR="000F21BD" w:rsidRPr="00ED78A2" w:rsidRDefault="000F21BD" w:rsidP="000F21BD">
      <w:pPr>
        <w:tabs>
          <w:tab w:val="left" w:pos="1134"/>
        </w:tabs>
        <w:ind w:left="1134" w:hanging="1134"/>
        <w:rPr>
          <w:rFonts w:cs="Arial"/>
        </w:rPr>
      </w:pPr>
      <w:r w:rsidRPr="00ED78A2">
        <w:rPr>
          <w:rFonts w:cs="Arial"/>
        </w:rPr>
        <w:t>(souhrnně dále též jen „</w:t>
      </w:r>
      <w:r w:rsidR="005C3420" w:rsidRPr="00ED78A2">
        <w:rPr>
          <w:rFonts w:cs="Arial"/>
          <w:b/>
        </w:rPr>
        <w:t>Činnosti</w:t>
      </w:r>
      <w:r w:rsidRPr="00ED78A2">
        <w:rPr>
          <w:rFonts w:cs="Arial"/>
        </w:rPr>
        <w:t>“ anebo „</w:t>
      </w:r>
      <w:r w:rsidRPr="00ED78A2">
        <w:rPr>
          <w:rFonts w:cs="Arial"/>
          <w:b/>
        </w:rPr>
        <w:t>Dílo</w:t>
      </w:r>
      <w:r w:rsidRPr="00ED78A2">
        <w:rPr>
          <w:rFonts w:cs="Arial"/>
        </w:rPr>
        <w:t>“)</w:t>
      </w:r>
    </w:p>
    <w:p w14:paraId="16548EDB" w14:textId="77777777" w:rsidR="000F21BD" w:rsidRPr="00ED78A2" w:rsidRDefault="000F21BD" w:rsidP="000F21BD">
      <w:pPr>
        <w:pStyle w:val="01-ODST-2"/>
      </w:pPr>
      <w:bookmarkStart w:id="2" w:name="_Ref384037431"/>
      <w:r w:rsidRPr="00ED78A2">
        <w:t>Dílo bude Zhotovitelem prováděno na základě této Smlouvy a v souladu s dílčí smlouvou uzavřenou postupem uvedeným v této Smlouvě:</w:t>
      </w:r>
    </w:p>
    <w:p w14:paraId="44F91976" w14:textId="77777777" w:rsidR="000F21BD" w:rsidRPr="00ED78A2" w:rsidRDefault="000F21BD" w:rsidP="0042589F">
      <w:pPr>
        <w:pStyle w:val="01-ODST-3"/>
        <w:ind w:left="1134" w:hanging="709"/>
      </w:pPr>
      <w:r w:rsidRPr="00ED78A2">
        <w:t>Dílčí smlouvu na plnění předmětu dílčí zakázky na služby, tj. dílčí smlouvu (dále a výše jen „</w:t>
      </w:r>
      <w:r w:rsidRPr="00ED78A2">
        <w:rPr>
          <w:b/>
        </w:rPr>
        <w:t>dílčí smlouva</w:t>
      </w:r>
      <w:r w:rsidRPr="00ED78A2">
        <w:t>“) Objednatel uzavře na základě písemné výzvy Objednatele k poskytnutí plnění a písemného potvrzení této výzvy Objednatele Zhotovitelem.</w:t>
      </w:r>
      <w:bookmarkEnd w:id="2"/>
      <w:r w:rsidRPr="00ED78A2">
        <w:t xml:space="preserve"> </w:t>
      </w:r>
    </w:p>
    <w:p w14:paraId="23529CA9" w14:textId="3AD4FD39" w:rsidR="000F21BD" w:rsidRPr="00ED78A2" w:rsidRDefault="000F21BD" w:rsidP="0042589F">
      <w:pPr>
        <w:pStyle w:val="01-ODST-3"/>
        <w:ind w:left="1134" w:hanging="709"/>
      </w:pPr>
      <w:r w:rsidRPr="00ED78A2">
        <w:t xml:space="preserve">Dílčí smlouva musí odpovídat podmínkám a požadavkům Objednatele uvedených v této Smlouvě a v písemné výzvě </w:t>
      </w:r>
      <w:r w:rsidR="00B82ECB" w:rsidRPr="00ED78A2">
        <w:t>Objedna</w:t>
      </w:r>
      <w:r w:rsidRPr="00ED78A2">
        <w:t>tele k poskytnutí plnění.</w:t>
      </w:r>
    </w:p>
    <w:p w14:paraId="1134A413" w14:textId="180335A6" w:rsidR="006C2F19" w:rsidRPr="000F21BD" w:rsidRDefault="006C2F19" w:rsidP="0042589F">
      <w:pPr>
        <w:pStyle w:val="01-ODST-3"/>
        <w:ind w:left="1134" w:hanging="709"/>
      </w:pPr>
      <w:r w:rsidRPr="00ED78A2">
        <w:rPr>
          <w:rFonts w:cs="Arial"/>
          <w:bCs/>
        </w:rPr>
        <w:t>Nejsou-li požadované práce nebo dodávky materiálu a komponent uvedeny v </w:t>
      </w:r>
      <w:r w:rsidRPr="008354B7">
        <w:rPr>
          <w:rFonts w:cs="Arial"/>
          <w:bCs/>
        </w:rPr>
        <w:t xml:space="preserve">příloze č. </w:t>
      </w:r>
      <w:r w:rsidR="00AF77E2" w:rsidRPr="008354B7">
        <w:rPr>
          <w:rFonts w:cs="Arial"/>
          <w:bCs/>
        </w:rPr>
        <w:t>1</w:t>
      </w:r>
      <w:r w:rsidR="00B92DEB" w:rsidRPr="001844A8">
        <w:rPr>
          <w:rFonts w:cs="Arial"/>
          <w:bCs/>
        </w:rPr>
        <w:t xml:space="preserve"> Cenová nabídka </w:t>
      </w:r>
      <w:r w:rsidR="005A4FD5" w:rsidRPr="001844A8">
        <w:rPr>
          <w:rFonts w:cs="Arial"/>
          <w:bCs/>
        </w:rPr>
        <w:t>(dále též „</w:t>
      </w:r>
      <w:r w:rsidR="00B92DEB" w:rsidRPr="001844A8">
        <w:rPr>
          <w:rFonts w:cs="Arial"/>
          <w:bCs/>
        </w:rPr>
        <w:t>Výkaz výměr</w:t>
      </w:r>
      <w:r w:rsidR="005A4FD5" w:rsidRPr="001844A8">
        <w:rPr>
          <w:rFonts w:cs="Arial"/>
          <w:bCs/>
        </w:rPr>
        <w:t>“)</w:t>
      </w:r>
      <w:r w:rsidR="0042589F">
        <w:rPr>
          <w:rFonts w:cs="Arial"/>
          <w:bCs/>
        </w:rPr>
        <w:t xml:space="preserve">, </w:t>
      </w:r>
      <w:r w:rsidRPr="001844A8">
        <w:rPr>
          <w:rFonts w:cs="Arial"/>
          <w:bCs/>
        </w:rPr>
        <w:t xml:space="preserve">vypracuje </w:t>
      </w:r>
      <w:r w:rsidR="00B82ECB">
        <w:rPr>
          <w:rFonts w:cs="Arial"/>
          <w:bCs/>
        </w:rPr>
        <w:t>Z</w:t>
      </w:r>
      <w:r w:rsidRPr="001844A8">
        <w:rPr>
          <w:rFonts w:cs="Arial"/>
          <w:bCs/>
        </w:rPr>
        <w:t>hotovitel samostatnou nabídku, kterou Objednatel posoudí</w:t>
      </w:r>
      <w:r w:rsidR="00CA786C" w:rsidRPr="001844A8">
        <w:rPr>
          <w:rFonts w:cs="Arial"/>
          <w:bCs/>
        </w:rPr>
        <w:t xml:space="preserve"> s ohledem</w:t>
      </w:r>
      <w:r w:rsidR="00CA786C">
        <w:rPr>
          <w:rFonts w:cs="Arial"/>
          <w:bCs/>
        </w:rPr>
        <w:t xml:space="preserve"> na ceny v místě a čase přiměřen</w:t>
      </w:r>
      <w:r w:rsidR="00A95B52">
        <w:rPr>
          <w:rFonts w:cs="Arial"/>
          <w:bCs/>
        </w:rPr>
        <w:t>é</w:t>
      </w:r>
      <w:r>
        <w:rPr>
          <w:rFonts w:cs="Arial"/>
          <w:bCs/>
        </w:rPr>
        <w:t xml:space="preserve"> a na základě vzájemného odsouhlasení mezi Zhotovitelem a Objednatelem vystaví Objednatel objednávku</w:t>
      </w:r>
      <w:r w:rsidR="0090796A">
        <w:rPr>
          <w:rFonts w:cs="Arial"/>
          <w:bCs/>
        </w:rPr>
        <w:t>.</w:t>
      </w:r>
    </w:p>
    <w:p w14:paraId="3350BC3D" w14:textId="77777777" w:rsidR="000F21BD" w:rsidRPr="00A95B52" w:rsidRDefault="000F21BD" w:rsidP="000F21BD">
      <w:pPr>
        <w:pStyle w:val="01-ODST-2"/>
      </w:pPr>
      <w:r w:rsidRPr="00A95B52">
        <w:t>Písemná výzva Objednatele k poskytnutí plnění (dále a výše též jen „</w:t>
      </w:r>
      <w:r w:rsidRPr="00A95B52">
        <w:rPr>
          <w:b/>
        </w:rPr>
        <w:t>výzva Objednatele</w:t>
      </w:r>
      <w:r w:rsidRPr="00A95B52">
        <w:t>“) bude obsahovat vždy:</w:t>
      </w:r>
    </w:p>
    <w:p w14:paraId="5C02554C" w14:textId="2B78F09B" w:rsidR="000F21BD" w:rsidRPr="000F21BD" w:rsidRDefault="004134AB" w:rsidP="004134AB">
      <w:pPr>
        <w:pStyle w:val="01-ODST-3"/>
        <w:tabs>
          <w:tab w:val="clear" w:pos="1505"/>
          <w:tab w:val="num" w:pos="1648"/>
        </w:tabs>
        <w:ind w:left="1276"/>
      </w:pPr>
      <w:r w:rsidRPr="00545611">
        <w:t xml:space="preserve">místo plnění, resp. umístění </w:t>
      </w:r>
      <w:r>
        <w:t>technologie</w:t>
      </w:r>
      <w:r w:rsidRPr="00545611">
        <w:t xml:space="preserve"> a </w:t>
      </w:r>
      <w:r>
        <w:t>ČS PHM</w:t>
      </w:r>
      <w:r w:rsidRPr="00545611">
        <w:t xml:space="preserve">, ve kterém </w:t>
      </w:r>
      <w:r>
        <w:t>se technologie</w:t>
      </w:r>
      <w:r w:rsidRPr="00545611">
        <w:t xml:space="preserve"> nachází</w:t>
      </w:r>
      <w:r w:rsidR="00064513">
        <w:t>,</w:t>
      </w:r>
    </w:p>
    <w:p w14:paraId="608F1B4D" w14:textId="6A281FA7" w:rsidR="000F21BD" w:rsidRDefault="004134AB" w:rsidP="000F21BD">
      <w:pPr>
        <w:pStyle w:val="01-ODST-3"/>
      </w:pPr>
      <w:r w:rsidRPr="00545611">
        <w:t xml:space="preserve">specifikaci jednotlivých požadovaných úkonů pro danou </w:t>
      </w:r>
      <w:r>
        <w:t>technologii</w:t>
      </w:r>
      <w:r w:rsidRPr="00545611">
        <w:t>,</w:t>
      </w:r>
    </w:p>
    <w:p w14:paraId="20532AC7" w14:textId="73E89C46" w:rsidR="0076772A" w:rsidRPr="000F21BD" w:rsidRDefault="0076772A" w:rsidP="000F21BD">
      <w:pPr>
        <w:pStyle w:val="01-ODST-3"/>
      </w:pPr>
      <w:r>
        <w:t>kategorii závady</w:t>
      </w:r>
    </w:p>
    <w:p w14:paraId="6D1738E1" w14:textId="4E6961BB" w:rsidR="000F21BD" w:rsidRPr="000F21BD" w:rsidRDefault="004134AB" w:rsidP="000F21BD">
      <w:pPr>
        <w:pStyle w:val="01-ODST-3"/>
      </w:pPr>
      <w:r w:rsidRPr="00545611">
        <w:t>specifikaci jednotlivých požadovaných oprav/profylaktických kontrol</w:t>
      </w:r>
      <w:r>
        <w:t xml:space="preserve">; </w:t>
      </w:r>
      <w:r w:rsidRPr="00545611">
        <w:t>dodávky náhradních dílů</w:t>
      </w:r>
      <w:r w:rsidR="00064513">
        <w:t>,</w:t>
      </w:r>
    </w:p>
    <w:p w14:paraId="33144769" w14:textId="2C045140" w:rsidR="004134AB" w:rsidRDefault="004134AB" w:rsidP="000F21BD">
      <w:pPr>
        <w:pStyle w:val="01-ODST-3"/>
      </w:pPr>
      <w:r w:rsidRPr="00545611">
        <w:t>údaje o termínu realizace, případně další skutečnosti nezbytné pro provedení zakázky</w:t>
      </w:r>
    </w:p>
    <w:p w14:paraId="2EEDFCC3" w14:textId="207C3518" w:rsidR="000F21BD" w:rsidRPr="000F21BD" w:rsidRDefault="004134AB" w:rsidP="004134AB">
      <w:pPr>
        <w:pStyle w:val="01-ODST-3"/>
        <w:ind w:left="1134" w:hanging="709"/>
      </w:pPr>
      <w:bookmarkStart w:id="3" w:name="_Hlk104970889"/>
      <w:r>
        <w:t>d</w:t>
      </w:r>
      <w:r w:rsidR="000F21BD" w:rsidRPr="000F21BD">
        <w:t>alší požadavky Objednatele příp. další skutečnosti nezbytné pro provedení Díla Zhotovitelem</w:t>
      </w:r>
      <w:bookmarkEnd w:id="3"/>
      <w:r w:rsidR="000F21BD" w:rsidRPr="000F21BD">
        <w:t>.</w:t>
      </w:r>
    </w:p>
    <w:p w14:paraId="7B068367" w14:textId="77777777" w:rsidR="000F21BD" w:rsidRPr="000F21BD" w:rsidRDefault="000F21BD" w:rsidP="000F21BD">
      <w:pPr>
        <w:pStyle w:val="01-ODST-2"/>
      </w:pPr>
      <w:bookmarkStart w:id="4" w:name="_Ref361728775"/>
      <w:r w:rsidRPr="000F21BD">
        <w:t xml:space="preserve">Smluvní strany se dohodly, že dílčí smlouva bude uzavřena jedním z následujících postupů v rozlišení, které </w:t>
      </w:r>
      <w:r w:rsidR="005C3420">
        <w:t>Č</w:t>
      </w:r>
      <w:r w:rsidR="005C3420" w:rsidRPr="000F21BD">
        <w:t xml:space="preserve">innosti </w:t>
      </w:r>
      <w:r w:rsidRPr="000F21BD">
        <w:t>se týká.</w:t>
      </w:r>
    </w:p>
    <w:p w14:paraId="43EBF9F5" w14:textId="77777777" w:rsidR="000F21BD" w:rsidRPr="000F21BD" w:rsidRDefault="000F21BD" w:rsidP="000F21BD">
      <w:pPr>
        <w:pStyle w:val="01-ODST-2"/>
      </w:pPr>
      <w:r w:rsidRPr="000F21BD">
        <w:t>Smluvní strany se dohodly, že písemnou výzvou k poskytnutí plnění Zhotovitele spočívající v</w:t>
      </w:r>
      <w:r w:rsidR="005C3420">
        <w:t> provedení Č</w:t>
      </w:r>
      <w:r w:rsidRPr="000F21BD">
        <w:t>innost</w:t>
      </w:r>
      <w:r w:rsidR="005C3420">
        <w:t>í</w:t>
      </w:r>
      <w:r w:rsidRPr="000F21BD">
        <w:t xml:space="preserve"> se považuje zadání takové dílčí zakázky na služby jednou z následujících možností:</w:t>
      </w:r>
      <w:bookmarkEnd w:id="4"/>
    </w:p>
    <w:p w14:paraId="4EE10970" w14:textId="77777777" w:rsidR="000F21BD" w:rsidRPr="000F21BD" w:rsidRDefault="000F21BD" w:rsidP="003462DA">
      <w:pPr>
        <w:pStyle w:val="01-ODST-3"/>
      </w:pPr>
      <w:r w:rsidRPr="000F21BD">
        <w:t xml:space="preserve">e-mailem ze systému Objednatele na adresu Zhotovitele: </w:t>
      </w:r>
      <w:r w:rsidRPr="00A044E3">
        <w:rPr>
          <w:highlight w:val="yellow"/>
        </w:rPr>
        <w:t>………………….</w:t>
      </w:r>
    </w:p>
    <w:p w14:paraId="2A33FAEF" w14:textId="77777777" w:rsidR="000F21BD" w:rsidRPr="000F21BD" w:rsidRDefault="000F21BD" w:rsidP="003462DA">
      <w:pPr>
        <w:pStyle w:val="01-ODST-3"/>
      </w:pPr>
      <w:r w:rsidRPr="000F21BD">
        <w:t xml:space="preserve">v listinné podobě na adresu sídla Zhotovitele </w:t>
      </w:r>
      <w:r w:rsidRPr="00A044E3">
        <w:rPr>
          <w:highlight w:val="yellow"/>
        </w:rPr>
        <w:t>…………………</w:t>
      </w:r>
    </w:p>
    <w:p w14:paraId="272E7639" w14:textId="77777777" w:rsidR="000F21BD" w:rsidRPr="000F21BD" w:rsidRDefault="000F21BD" w:rsidP="004134AB">
      <w:pPr>
        <w:pStyle w:val="01-ODST-3"/>
        <w:ind w:left="1134" w:hanging="709"/>
      </w:pPr>
      <w:r w:rsidRPr="000F21BD">
        <w:t>telefonicky na tel. číslo</w:t>
      </w:r>
      <w:r w:rsidR="00A044E3">
        <w:t xml:space="preserve"> </w:t>
      </w:r>
      <w:r w:rsidRPr="00A044E3">
        <w:rPr>
          <w:highlight w:val="yellow"/>
        </w:rPr>
        <w:t>…………………</w:t>
      </w:r>
      <w:proofErr w:type="gramStart"/>
      <w:r w:rsidRPr="00A044E3">
        <w:rPr>
          <w:highlight w:val="yellow"/>
        </w:rPr>
        <w:t>…….</w:t>
      </w:r>
      <w:proofErr w:type="gramEnd"/>
      <w:r w:rsidRPr="00A044E3">
        <w:rPr>
          <w:highlight w:val="yellow"/>
        </w:rPr>
        <w:t>.</w:t>
      </w:r>
      <w:r w:rsidRPr="000F21BD">
        <w:t xml:space="preserve"> s tím, že telefonické hlášení musí být bezodkladně potvrzeno faxem či e-mailem</w:t>
      </w:r>
    </w:p>
    <w:p w14:paraId="3C7A228D" w14:textId="77777777" w:rsidR="000F21BD" w:rsidRPr="000F21BD" w:rsidRDefault="000F21BD" w:rsidP="003462DA">
      <w:pPr>
        <w:pStyle w:val="01-ODST-3"/>
      </w:pPr>
      <w:r w:rsidRPr="000F21BD">
        <w:t>či jiným vhodným způsobem výslovně písemně mezi Smluvními stranami dohodnutým</w:t>
      </w:r>
    </w:p>
    <w:p w14:paraId="348C5DC1" w14:textId="77777777" w:rsidR="000F21BD" w:rsidRPr="000F21BD" w:rsidRDefault="000F21BD" w:rsidP="003462DA">
      <w:pPr>
        <w:pStyle w:val="01-ODST-2"/>
      </w:pPr>
      <w:r w:rsidRPr="000F21BD">
        <w:t xml:space="preserve">Výzva Objednatele bude vždy písemně e-mailem či faxem z adresy Zhotovitele potvrzena, přičemž potvrzením výzvy Objednatele Zhotovitelem je dílčí smlouva uzavřena.  </w:t>
      </w:r>
    </w:p>
    <w:p w14:paraId="07F5897C" w14:textId="4E2DCEC9" w:rsidR="000F21BD" w:rsidRPr="000F21BD" w:rsidRDefault="000F21BD" w:rsidP="004134AB">
      <w:pPr>
        <w:pStyle w:val="01-ODST-3"/>
        <w:ind w:left="1134" w:hanging="709"/>
      </w:pPr>
      <w:r w:rsidRPr="000F21BD">
        <w:t>Zhotovitel se zavazuje bez zbytečného odkladu písemně potvrdit objednávku Objednatele, a zároveň doruč</w:t>
      </w:r>
      <w:r w:rsidR="00B82ECB">
        <w:t>it</w:t>
      </w:r>
      <w:r w:rsidRPr="000F21BD">
        <w:t xml:space="preserve"> Objednateli oceněný výkaz výměr Díla a časový harmonogram plnění Díla odpovídající objednávce</w:t>
      </w:r>
      <w:r w:rsidR="0014020D">
        <w:t>, tj. Harmonogram prací</w:t>
      </w:r>
      <w:r w:rsidRPr="000F21BD">
        <w:t>.</w:t>
      </w:r>
    </w:p>
    <w:p w14:paraId="71A821C0" w14:textId="77777777" w:rsidR="000F21BD" w:rsidRPr="000F21BD" w:rsidRDefault="000F21BD" w:rsidP="004134AB">
      <w:pPr>
        <w:pStyle w:val="01-ODST-3"/>
        <w:ind w:left="1134"/>
      </w:pPr>
      <w:r w:rsidRPr="000F21BD">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5A23BC6F" w14:textId="4E62D8AC" w:rsidR="000F21BD" w:rsidRPr="000F21BD" w:rsidRDefault="000F21BD" w:rsidP="002E1BDC">
      <w:pPr>
        <w:pStyle w:val="01-ODST-2"/>
      </w:pPr>
      <w:r w:rsidRPr="000F21BD">
        <w:t xml:space="preserve">Smluvní strany se dohodly, že výzvy Objednatele k poskytnutí </w:t>
      </w:r>
      <w:r w:rsidR="008B321D">
        <w:t>Č</w:t>
      </w:r>
      <w:r w:rsidR="008B321D" w:rsidRPr="000F21BD">
        <w:t xml:space="preserve">inností </w:t>
      </w:r>
      <w:r w:rsidRPr="000F21BD">
        <w:t>Smlouvy budou některým ze způsobů uvedených výše Zhotovitelem přijímány NONSTOP, tj. v režimu 24/7</w:t>
      </w:r>
      <w:r w:rsidR="002809EF">
        <w:t xml:space="preserve">, nedohodnou-li se </w:t>
      </w:r>
      <w:r w:rsidR="00370C0B">
        <w:t>S</w:t>
      </w:r>
      <w:r w:rsidR="002809EF">
        <w:t>mluvní strany</w:t>
      </w:r>
      <w:r w:rsidR="002809EF" w:rsidRPr="002809EF">
        <w:t xml:space="preserve"> </w:t>
      </w:r>
      <w:r w:rsidR="002809EF">
        <w:t>v jednotlivých případech jinak</w:t>
      </w:r>
      <w:r w:rsidRPr="000F21BD">
        <w:t>.</w:t>
      </w:r>
    </w:p>
    <w:p w14:paraId="2800C791" w14:textId="5C5A47CF" w:rsidR="000F21BD" w:rsidRPr="000F21BD" w:rsidRDefault="000F21BD" w:rsidP="002E1BDC">
      <w:pPr>
        <w:pStyle w:val="01-ODST-2"/>
      </w:pPr>
      <w:r w:rsidRPr="000F21BD">
        <w:lastRenderedPageBreak/>
        <w:t xml:space="preserve">Činnosti Zhotovitele budou probíhat na základě písemné výzvy Objednatele </w:t>
      </w:r>
      <w:r w:rsidR="002809EF" w:rsidRPr="000F21BD">
        <w:t>k</w:t>
      </w:r>
      <w:r w:rsidR="002809EF">
        <w:t xml:space="preserve"> plnění</w:t>
      </w:r>
      <w:r w:rsidRPr="000F21BD">
        <w:t xml:space="preserve"> a její potvrzení ze strany Zhotovitele ve smyslu výše uvedeném. Zhotovitel se zavazuje Dílo </w:t>
      </w:r>
      <w:r w:rsidR="008B321D">
        <w:t>(</w:t>
      </w:r>
      <w:r w:rsidRPr="000F21BD">
        <w:t xml:space="preserve">či </w:t>
      </w:r>
      <w:r w:rsidR="008B321D">
        <w:t xml:space="preserve">jeho </w:t>
      </w:r>
      <w:r w:rsidRPr="000F21BD">
        <w:t xml:space="preserve">část </w:t>
      </w:r>
      <w:r w:rsidR="008B321D">
        <w:t xml:space="preserve">vyplývá-li možnost provést a předat </w:t>
      </w:r>
      <w:r w:rsidR="008B321D" w:rsidRPr="000F21BD">
        <w:t>Díl</w:t>
      </w:r>
      <w:r w:rsidR="008B321D">
        <w:t>o po částech z výzvy Objednatele)</w:t>
      </w:r>
      <w:r w:rsidR="008B321D" w:rsidRPr="000F21BD">
        <w:t xml:space="preserve"> </w:t>
      </w:r>
      <w:r w:rsidRPr="000F21BD">
        <w:t>dokončit a předat v Objednatelem určeném termínu, nebude-li písemně dohodou výslovně stanoveno jinak. 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termíny, maximální doba odstávky objektu atd.), který 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14:paraId="40F4C5F7" w14:textId="411F2EA7" w:rsidR="000F21BD" w:rsidRPr="000F21BD" w:rsidRDefault="000F21BD" w:rsidP="002E1BDC">
      <w:pPr>
        <w:pStyle w:val="01-ODST-2"/>
      </w:pPr>
      <w:r w:rsidRPr="000F21BD">
        <w:t>K podmínkám dílčích smluv Smluvní strany dále sjednávají, že pokud budou v rámci provádění Díla nutné odstávky provozu některého objektu či některého dotčeného a související</w:t>
      </w:r>
      <w:r w:rsidR="00370C0B">
        <w:t>ho</w:t>
      </w:r>
      <w:r w:rsidRPr="000F21BD">
        <w:t xml:space="preserve">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095B68BB" w14:textId="77777777" w:rsidR="000F21BD" w:rsidRPr="000F21BD" w:rsidRDefault="000F21BD" w:rsidP="00D84243">
      <w:pPr>
        <w:pStyle w:val="01-ODST-3"/>
        <w:ind w:left="1134" w:hanging="709"/>
      </w:pPr>
      <w:r w:rsidRPr="000F21BD">
        <w:t>Délku jednotlivých naplánovaných odstávek nelze překročit. Nebude-li Zhotovitel schopen zajistit dokončení potřebných prací během naplánované odstávky, je povinen vyklidit a připravit 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12CD72CD" w14:textId="77777777" w:rsidR="000F21BD" w:rsidRPr="000F21BD" w:rsidRDefault="000F21BD" w:rsidP="002E1BDC">
      <w:pPr>
        <w:pStyle w:val="01-ODST-2"/>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na základě a dle této Smlouvy, nebude na takové požadavky brán zřetel a nebudou řešeny způsobem dle této Smlouvy. </w:t>
      </w:r>
    </w:p>
    <w:p w14:paraId="6EB9E408" w14:textId="77777777" w:rsidR="000F21BD" w:rsidRPr="00DA12A1" w:rsidRDefault="000F21BD" w:rsidP="001F0D64">
      <w:pPr>
        <w:pStyle w:val="01-L"/>
        <w:spacing w:before="600"/>
      </w:pPr>
      <w:r w:rsidRPr="00DA12A1">
        <w:t>Dílo</w:t>
      </w:r>
    </w:p>
    <w:p w14:paraId="6C6E04A2" w14:textId="77777777" w:rsidR="000F21BD" w:rsidRPr="00327799" w:rsidRDefault="000F21BD" w:rsidP="002E1BDC">
      <w:pPr>
        <w:pStyle w:val="01-ODST-2"/>
      </w:pPr>
      <w:r w:rsidRPr="000F21BD">
        <w:t xml:space="preserve">Zhotovitel se zavazuje provádět Dílo v rozsahu a dle podmínek uvedených v této Smlouvě a na jejím základě. Podkladem </w:t>
      </w:r>
      <w:r w:rsidRPr="00327799">
        <w:t>pro provádění Díla dle této Smlouvy a v souladu s dílčí smlouvou je níže uvedená dokumentace (dále též jen „Závazné podklady“).</w:t>
      </w:r>
    </w:p>
    <w:p w14:paraId="53B4B343" w14:textId="2A9D726A" w:rsidR="000F21BD" w:rsidRPr="00327799" w:rsidRDefault="000F21BD" w:rsidP="00937597">
      <w:pPr>
        <w:pStyle w:val="01-ODST-3"/>
        <w:ind w:left="1134" w:hanging="709"/>
      </w:pPr>
      <w:r w:rsidRPr="00327799">
        <w:t xml:space="preserve">Zhotoviteli předaná a jím převzatá zadávací dokumentace K zakázce č. </w:t>
      </w:r>
      <w:r w:rsidR="0019160A" w:rsidRPr="00327799">
        <w:t>1</w:t>
      </w:r>
      <w:r w:rsidR="00D84243" w:rsidRPr="00327799">
        <w:t>71</w:t>
      </w:r>
      <w:r w:rsidR="00064513" w:rsidRPr="00327799">
        <w:t>/2</w:t>
      </w:r>
      <w:r w:rsidR="006400A2" w:rsidRPr="00327799">
        <w:t>2</w:t>
      </w:r>
      <w:r w:rsidRPr="00327799">
        <w:t>/OCN „</w:t>
      </w:r>
      <w:r w:rsidR="00D84243" w:rsidRPr="00185196">
        <w:t xml:space="preserve">Výkon servisní činnosti a periodické činnosti </w:t>
      </w:r>
      <w:r w:rsidR="00164A0D">
        <w:t xml:space="preserve">a údržby </w:t>
      </w:r>
      <w:r w:rsidR="00D84243" w:rsidRPr="00185196">
        <w:t>na technologii čerpacích stanic PHL</w:t>
      </w:r>
      <w:r w:rsidRPr="00327799">
        <w:t>“ včetně jejích příloh (</w:t>
      </w:r>
      <w:r w:rsidR="00DA12A1" w:rsidRPr="00327799">
        <w:t>výše a dále</w:t>
      </w:r>
      <w:r w:rsidR="007840C5" w:rsidRPr="00327799">
        <w:t xml:space="preserve"> také</w:t>
      </w:r>
      <w:r w:rsidR="00DA12A1" w:rsidRPr="00327799">
        <w:t xml:space="preserve"> jen </w:t>
      </w:r>
      <w:r w:rsidRPr="00327799">
        <w:t>„Zadávací dokumentace“)</w:t>
      </w:r>
    </w:p>
    <w:p w14:paraId="564DE748" w14:textId="3BE933BC" w:rsidR="000F21BD" w:rsidRPr="00327799" w:rsidRDefault="000F21BD" w:rsidP="00D84243">
      <w:pPr>
        <w:pStyle w:val="01-ODST-3"/>
        <w:ind w:left="1134" w:hanging="709"/>
      </w:pPr>
      <w:r w:rsidRPr="00327799">
        <w:t xml:space="preserve">nabídka Zhotovitele č. </w:t>
      </w:r>
      <w:r w:rsidRPr="00327799">
        <w:rPr>
          <w:highlight w:val="yellow"/>
        </w:rPr>
        <w:t>…….</w:t>
      </w:r>
      <w:r w:rsidRPr="00327799">
        <w:t xml:space="preserve"> ze dne </w:t>
      </w:r>
      <w:r w:rsidRPr="00327799">
        <w:rPr>
          <w:highlight w:val="yellow"/>
        </w:rPr>
        <w:t>…….</w:t>
      </w:r>
      <w:r w:rsidRPr="00327799">
        <w:t xml:space="preserve"> podané k zakázce č. </w:t>
      </w:r>
      <w:r w:rsidR="00D84243" w:rsidRPr="00327799">
        <w:t>1</w:t>
      </w:r>
      <w:r w:rsidR="00D84243" w:rsidRPr="00185196">
        <w:t>71</w:t>
      </w:r>
      <w:r w:rsidR="00D84243" w:rsidRPr="00327799">
        <w:t>/</w:t>
      </w:r>
      <w:r w:rsidR="00064513" w:rsidRPr="00327799">
        <w:t>2</w:t>
      </w:r>
      <w:r w:rsidR="006400A2" w:rsidRPr="00327799">
        <w:t>2</w:t>
      </w:r>
      <w:r w:rsidRPr="00327799">
        <w:t>/OCN (dále jen „Nabídka“).</w:t>
      </w:r>
    </w:p>
    <w:p w14:paraId="05AE9C1D" w14:textId="77777777" w:rsidR="000F21BD" w:rsidRPr="00327799" w:rsidRDefault="000F21BD" w:rsidP="00D84243">
      <w:pPr>
        <w:pStyle w:val="01-ODST-3"/>
        <w:ind w:left="1134" w:hanging="709"/>
      </w:pPr>
      <w:r w:rsidRPr="00327799">
        <w:t>V případě rozporu mezi jednotlivými dokumenty Závazných podkladů má přednost Zadávací dokumentace.</w:t>
      </w:r>
    </w:p>
    <w:p w14:paraId="16A7A7AE" w14:textId="77777777" w:rsidR="000F21BD" w:rsidRPr="00327799" w:rsidRDefault="000F21BD" w:rsidP="00D84243">
      <w:pPr>
        <w:pStyle w:val="01-ODST-3"/>
        <w:ind w:left="1134" w:hanging="709"/>
      </w:pPr>
      <w:r w:rsidRPr="00327799">
        <w:t>Zhotovitel odpovídá za kompletnost Nabídky a za skutečnost, že Nabídka zajišťuje provádění Díla podle Závazných podkladů.</w:t>
      </w:r>
    </w:p>
    <w:p w14:paraId="38D878F5" w14:textId="77777777" w:rsidR="000F21BD" w:rsidRPr="00327799" w:rsidRDefault="000F21BD" w:rsidP="007F3B59">
      <w:pPr>
        <w:pStyle w:val="01-ODST-2"/>
      </w:pPr>
      <w:r w:rsidRPr="00327799">
        <w:t>Předmět Díla je specifikován touto Smlouvou, zejména v </w:t>
      </w:r>
      <w:r w:rsidR="008B321D" w:rsidRPr="00327799">
        <w:t xml:space="preserve">odst. </w:t>
      </w:r>
      <w:r w:rsidRPr="00327799">
        <w:t>3.1 Smlouvy, konkrétní požadavky Objednatele vychází z aktuálních potřeb Objednatele a budou vždy specifikovány ve výzvě Objednatele.</w:t>
      </w:r>
    </w:p>
    <w:p w14:paraId="63A51210" w14:textId="77777777" w:rsidR="000F21BD" w:rsidRPr="000F21BD" w:rsidRDefault="000F21BD" w:rsidP="007F3B59">
      <w:pPr>
        <w:pStyle w:val="01-ODST-2"/>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4EB2DF75" w14:textId="33E1C97B" w:rsidR="000F21BD" w:rsidRDefault="000F21BD" w:rsidP="000F21BD">
      <w:pPr>
        <w:ind w:left="567"/>
        <w:contextualSpacing/>
        <w:rPr>
          <w:spacing w:val="4"/>
        </w:rPr>
      </w:pPr>
      <w:r w:rsidRPr="000F21BD">
        <w:rPr>
          <w:spacing w:val="4"/>
        </w:rPr>
        <w:lastRenderedPageBreak/>
        <w:t xml:space="preserve">Zhotovitel je povinen provádět a při provádění Díla postupovat v souladu se závazným podrobným technologickým postupem prací, který </w:t>
      </w:r>
      <w:proofErr w:type="gramStart"/>
      <w:r w:rsidRPr="000F21BD">
        <w:rPr>
          <w:spacing w:val="4"/>
        </w:rPr>
        <w:t>předloží</w:t>
      </w:r>
      <w:proofErr w:type="gramEnd"/>
      <w:r w:rsidRPr="000F21BD">
        <w:rPr>
          <w:spacing w:val="4"/>
        </w:rPr>
        <w:t xml:space="preserve"> nejpozději</w:t>
      </w:r>
      <w:r w:rsidR="00853340">
        <w:rPr>
          <w:spacing w:val="4"/>
        </w:rPr>
        <w:t xml:space="preserve"> 3 dny</w:t>
      </w:r>
      <w:r w:rsidRPr="000F21BD">
        <w:rPr>
          <w:spacing w:val="4"/>
        </w:rPr>
        <w:t xml:space="preserve"> před zahájením prací</w:t>
      </w:r>
      <w:r w:rsidR="008B321D">
        <w:rPr>
          <w:spacing w:val="4"/>
        </w:rPr>
        <w:t xml:space="preserve"> na Díle</w:t>
      </w:r>
      <w:r w:rsidRPr="000F21BD">
        <w:rPr>
          <w:spacing w:val="4"/>
        </w:rPr>
        <w:t>.</w:t>
      </w:r>
    </w:p>
    <w:p w14:paraId="3F3357B5" w14:textId="30C1879E" w:rsidR="00DA12A1" w:rsidRPr="000F21BD" w:rsidRDefault="00DA12A1" w:rsidP="003C6104">
      <w:pPr>
        <w:pStyle w:val="01-ODST-2"/>
      </w:pPr>
      <w:r>
        <w:t xml:space="preserve">Při provádění Díla budou přednostně využívány náhradní díly, kterými disponuje Objednatel. Zhotovitel je povinen písemně upozornit Objednatele na nevhodnost takových náhradních dílů včetně jejího odůvodnění. Neučiní-li tak, pak užitím takových náhradních dílů </w:t>
      </w:r>
      <w:r w:rsidR="00D84243">
        <w:t>není,</w:t>
      </w:r>
      <w:r>
        <w:t xml:space="preserve"> jakkoliv dotčena záruka na Dílo podle </w:t>
      </w:r>
      <w:r w:rsidR="007840C5">
        <w:t>Smlouvy</w:t>
      </w:r>
      <w:r>
        <w:t>.</w:t>
      </w:r>
    </w:p>
    <w:p w14:paraId="2FB88A2E" w14:textId="77777777" w:rsidR="000F21BD" w:rsidRPr="000F21BD" w:rsidRDefault="000F21BD" w:rsidP="001F0D64">
      <w:pPr>
        <w:pStyle w:val="01-L"/>
        <w:spacing w:before="600"/>
      </w:pPr>
      <w:r w:rsidRPr="000F21BD">
        <w:t>Práva a povinnosti Smluvních stran</w:t>
      </w:r>
    </w:p>
    <w:p w14:paraId="5599CEDE" w14:textId="77777777" w:rsidR="000F21BD" w:rsidRPr="000F21BD" w:rsidRDefault="000F21BD" w:rsidP="0009224E">
      <w:pPr>
        <w:pStyle w:val="01-ODST-2"/>
      </w:pPr>
      <w:r w:rsidRPr="000F21BD">
        <w:t>Zhotovitel je povinen provést Dílo jako celek a jeho jednotlivé součásti v souladu a za podmínek stanovených touto Smlouvou, dalšími dokumenty uvedenými ve Smlouvě a dílčí smlouvou.</w:t>
      </w:r>
    </w:p>
    <w:p w14:paraId="08A1F16B" w14:textId="667A7911" w:rsidR="000F21BD" w:rsidRPr="000F21BD" w:rsidRDefault="000F21BD" w:rsidP="0009224E">
      <w:pPr>
        <w:pStyle w:val="01-ODST-2"/>
        <w:rPr>
          <w:rFonts w:cs="Arial"/>
        </w:rPr>
      </w:pPr>
      <w:r w:rsidRPr="000F21BD">
        <w:t xml:space="preserve">Realizace </w:t>
      </w:r>
      <w:r w:rsidR="0019160A" w:rsidRPr="000F21BD">
        <w:t>Díla – všechny</w:t>
      </w:r>
      <w:r w:rsidRPr="000F21BD">
        <w:t xml:space="preserve"> práce a dodávky musí odpovídat ČSN normám a platným obecně závazným předpisům a požadavkům Objednatele. </w:t>
      </w:r>
      <w:r w:rsidRPr="000F21BD">
        <w:rPr>
          <w:rFonts w:cs="Arial"/>
        </w:rPr>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47B75662" w14:textId="77777777" w:rsidR="000F21BD" w:rsidRPr="007840C5" w:rsidRDefault="000F21BD" w:rsidP="0009224E">
      <w:pPr>
        <w:pStyle w:val="01-ODST-2"/>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DA12A1" w:rsidRPr="00983011">
        <w:rPr>
          <w:rFonts w:cs="Arial"/>
        </w:rPr>
        <w:t>.</w:t>
      </w:r>
    </w:p>
    <w:p w14:paraId="5F79D680" w14:textId="77777777" w:rsidR="000F21BD" w:rsidRPr="000F21BD" w:rsidRDefault="000F21BD" w:rsidP="0009224E">
      <w:pPr>
        <w:pStyle w:val="01-ODST-2"/>
        <w:rPr>
          <w:rFonts w:cs="Arial"/>
        </w:rPr>
      </w:pPr>
      <w:r w:rsidRPr="000F21BD">
        <w:rPr>
          <w:rFonts w:eastAsia="MS Mincho"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026D1BA" w14:textId="77777777" w:rsidR="000F21BD" w:rsidRPr="00642C00" w:rsidRDefault="000F21BD" w:rsidP="0009224E">
      <w:pPr>
        <w:pStyle w:val="01-ODST-2"/>
        <w:rPr>
          <w:rFonts w:cs="Arial"/>
        </w:rPr>
      </w:pPr>
      <w:r w:rsidRPr="00642C00">
        <w:t>Zhotovitel je povinen pro provádění Díla používat pouze nové a nepoužité materiály, výrobky potřebné pro realizaci Díla.</w:t>
      </w:r>
    </w:p>
    <w:p w14:paraId="4C48B59F" w14:textId="0F183076" w:rsidR="000F21BD" w:rsidRPr="00642C00" w:rsidRDefault="000F21BD" w:rsidP="0009224E">
      <w:pPr>
        <w:pStyle w:val="01-ODST-2"/>
      </w:pPr>
      <w:r w:rsidRPr="00642C00">
        <w:t>Zhotovitel zajistí a dodá veškerý potřebný materiál a práce k provedení Díla.</w:t>
      </w:r>
      <w:r w:rsidR="00AB1884" w:rsidRPr="00642C00">
        <w:t xml:space="preserve"> Seznam náhradních dílů, jejichž zajištění Zhotovitel po dobu trvání této smlouvy Objednateli garantuje je přílohou </w:t>
      </w:r>
      <w:r w:rsidR="000D5E2D" w:rsidRPr="00642C00">
        <w:t>3</w:t>
      </w:r>
      <w:r w:rsidR="00AB1884" w:rsidRPr="00642C00">
        <w:t xml:space="preserve"> Smlouvy</w:t>
      </w:r>
    </w:p>
    <w:p w14:paraId="1C6C6191" w14:textId="77777777" w:rsidR="000F21BD" w:rsidRPr="000F21BD" w:rsidRDefault="000F21BD" w:rsidP="0009224E">
      <w:pPr>
        <w:pStyle w:val="01-ODST-2"/>
      </w:pPr>
      <w:r w:rsidRPr="00642C00">
        <w:t xml:space="preserve">Zhotovitel </w:t>
      </w:r>
      <w:proofErr w:type="gramStart"/>
      <w:r w:rsidRPr="00642C00">
        <w:t>předloží</w:t>
      </w:r>
      <w:proofErr w:type="gramEnd"/>
      <w:r w:rsidRPr="00642C00">
        <w:t xml:space="preserve"> Objednateli</w:t>
      </w:r>
      <w:r w:rsidRPr="000F21BD">
        <w:t xml:space="preserve">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14:paraId="04E7B220" w14:textId="77777777" w:rsidR="000F21BD" w:rsidRPr="000F21BD" w:rsidRDefault="000F21BD" w:rsidP="0009224E">
      <w:pPr>
        <w:pStyle w:val="01-ODST-2"/>
      </w:pPr>
      <w:r w:rsidRPr="000F21BD">
        <w:t>Zhotovitel se zavazuje při provádění činností brát zřetel na potřeby a požadavky Objednatele a jednotlivé činnosti se Zhotovitel zavazuje provádět v úzké součinnosti s Objednatelem.</w:t>
      </w:r>
    </w:p>
    <w:p w14:paraId="47A91CD0" w14:textId="009B436D" w:rsidR="000F21BD" w:rsidRPr="000F21BD" w:rsidRDefault="000F21BD" w:rsidP="0009224E">
      <w:pPr>
        <w:pStyle w:val="01-ODST-2"/>
        <w:rPr>
          <w:rFonts w:cs="Arial"/>
        </w:rPr>
      </w:pPr>
      <w:r w:rsidRPr="000F21BD">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w:t>
      </w:r>
      <w:r w:rsidR="000734BD">
        <w:t xml:space="preserve">zákon </w:t>
      </w:r>
      <w:r w:rsidRPr="000F21BD">
        <w:t>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3DC33154" w14:textId="77777777" w:rsidR="000F21BD" w:rsidRPr="000F21BD" w:rsidRDefault="000F21BD" w:rsidP="0009224E">
      <w:pPr>
        <w:pStyle w:val="01-ODST-2"/>
        <w:rPr>
          <w:rFonts w:cs="Arial"/>
        </w:rPr>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04482E39" w14:textId="77777777" w:rsidR="000F21BD" w:rsidRPr="000F21BD" w:rsidRDefault="000F21BD" w:rsidP="0009224E">
      <w:pPr>
        <w:pStyle w:val="01-ODST-2"/>
      </w:pPr>
      <w:r w:rsidRPr="000F21BD">
        <w:t>Zhotovitel je povinen při provádění Díla dodržovat rovněž vnitřní předpisy Objednatele, se kterými byl prokazatelně seznámen.</w:t>
      </w:r>
    </w:p>
    <w:p w14:paraId="6021F7DA" w14:textId="5F764FF6" w:rsidR="000F21BD" w:rsidRPr="000F21BD" w:rsidRDefault="000F21BD" w:rsidP="0009224E">
      <w:pPr>
        <w:pStyle w:val="01-ODST-2"/>
      </w:pPr>
      <w:r w:rsidRPr="000F21BD">
        <w:t xml:space="preserve">Zhotovitel je povinen provádět zásahy na zařízení tak, aby při provozu těchto zařízení byly splněny veškeré požadavky a povinnosti kladené na </w:t>
      </w:r>
      <w:r w:rsidR="000734BD">
        <w:t>O</w:t>
      </w:r>
      <w:r w:rsidRPr="000F21BD">
        <w:t xml:space="preserve">bjednatele při provozování </w:t>
      </w:r>
      <w:r w:rsidRPr="00983011">
        <w:t xml:space="preserve">dotčených </w:t>
      </w:r>
      <w:r w:rsidR="00853340" w:rsidRPr="00A35F17">
        <w:t>technologií</w:t>
      </w:r>
      <w:r w:rsidRPr="00C0139C">
        <w:rPr>
          <w:highlight w:val="yellow"/>
        </w:rPr>
        <w:t xml:space="preserve"> </w:t>
      </w:r>
      <w:r w:rsidRPr="000F21BD">
        <w:t>vyplývající z obecně závazných právních předpisů českého právního řádu, tj. zejména:</w:t>
      </w:r>
    </w:p>
    <w:p w14:paraId="122E5A6A" w14:textId="77777777" w:rsidR="000F21BD" w:rsidRPr="000F21BD" w:rsidRDefault="000F21BD" w:rsidP="0009224E">
      <w:pPr>
        <w:pStyle w:val="01-ODST-3"/>
        <w:rPr>
          <w:b/>
        </w:rPr>
      </w:pPr>
      <w:r w:rsidRPr="000F21BD">
        <w:lastRenderedPageBreak/>
        <w:t>platné české technické normy anebo EN normy,</w:t>
      </w:r>
    </w:p>
    <w:p w14:paraId="174F3D6C" w14:textId="77777777" w:rsidR="000F21BD" w:rsidRPr="000F21BD" w:rsidRDefault="000F21BD" w:rsidP="0009224E">
      <w:pPr>
        <w:pStyle w:val="01-ODST-3"/>
        <w:rPr>
          <w:b/>
        </w:rPr>
      </w:pPr>
      <w:r w:rsidRPr="000F21BD">
        <w:t>požární předpisy,</w:t>
      </w:r>
    </w:p>
    <w:p w14:paraId="55F41274" w14:textId="77777777" w:rsidR="000F21BD" w:rsidRPr="000F21BD" w:rsidRDefault="000F21BD" w:rsidP="0009224E">
      <w:pPr>
        <w:pStyle w:val="01-ODST-3"/>
        <w:rPr>
          <w:b/>
        </w:rPr>
      </w:pPr>
      <w:r w:rsidRPr="000F21BD">
        <w:t xml:space="preserve">veškeré bezpečnostní předpisy, zejména: </w:t>
      </w:r>
    </w:p>
    <w:p w14:paraId="0F74CB27"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Sdělení federálního ministerstva zahraničních věcí č. 433/1991 Sb., o Úmluvě o bezpečnosti a ochraně zdraví v stavebnictví (č. 167),</w:t>
      </w:r>
    </w:p>
    <w:p w14:paraId="0EA256EF"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 xml:space="preserve">zákon č. 309/2006 Sb., o zajištění dalších podmínek bezpečnosti a ochrany zdraví při práci, ve znění pozdějších předpisů, </w:t>
      </w:r>
    </w:p>
    <w:p w14:paraId="04EDD868"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zákon č. 262/2006 Sb., zákoník práce, ve znění pozdějších předpisů,</w:t>
      </w:r>
    </w:p>
    <w:p w14:paraId="3393CF7F"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vyhlášku Ministerstva vnitra č. 246/2001 Sb., o stanovení podmínek požární bezpečnosti a výkonu státního požárního dozoru (o požární prevenci), ve znění pozdějších předpisů,</w:t>
      </w:r>
    </w:p>
    <w:p w14:paraId="488BFA14" w14:textId="77777777" w:rsidR="000F21BD" w:rsidRPr="000F21BD" w:rsidRDefault="000F21BD" w:rsidP="006170B8">
      <w:pPr>
        <w:pStyle w:val="01-ODST-3"/>
        <w:rPr>
          <w:b/>
        </w:rPr>
      </w:pPr>
      <w:r w:rsidRPr="000F21BD">
        <w:t>právní předpisy v oblasti nakládání s odpady (Zhotovitel je povinen vést evidenci a v případě potřeby na vyžádání Objednatele doložit, že plní právní předpisy v oblasti nakládání s odpady),</w:t>
      </w:r>
    </w:p>
    <w:p w14:paraId="3D059AEC" w14:textId="77777777" w:rsidR="000F21BD" w:rsidRPr="000F21BD" w:rsidRDefault="000F21BD" w:rsidP="006170B8">
      <w:pPr>
        <w:pStyle w:val="01-ODST-3"/>
        <w:rPr>
          <w:b/>
        </w:rPr>
      </w:pPr>
      <w:r w:rsidRPr="000F21BD">
        <w:t>vnitřní předpisy Objednatele, s nimiž byl seznámen,</w:t>
      </w:r>
    </w:p>
    <w:p w14:paraId="1B15186B" w14:textId="77777777" w:rsidR="000F21BD" w:rsidRPr="000F21BD" w:rsidRDefault="000F21BD" w:rsidP="006170B8">
      <w:pPr>
        <w:pStyle w:val="01-ODST-3"/>
        <w:rPr>
          <w:b/>
        </w:rPr>
      </w:pPr>
      <w:r w:rsidRPr="000F21BD">
        <w:t xml:space="preserve">podmínky stanovené touto Smlouvou a jejími přílohami a dokumenty, na které odkazuje, </w:t>
      </w:r>
    </w:p>
    <w:p w14:paraId="13567BB1" w14:textId="77777777" w:rsidR="000F21BD" w:rsidRPr="000F21BD" w:rsidRDefault="000F21BD" w:rsidP="006170B8">
      <w:pPr>
        <w:pStyle w:val="01-ODST-3"/>
        <w:rPr>
          <w:b/>
        </w:rPr>
      </w:pPr>
      <w:r w:rsidRPr="000F21BD">
        <w:t>stanoviska a rozhodnutí orgánů státní správy (veřejnoprávních orgánů),</w:t>
      </w:r>
    </w:p>
    <w:p w14:paraId="77D3FF54" w14:textId="77777777" w:rsidR="000F21BD" w:rsidRPr="000F21BD" w:rsidRDefault="000F21BD" w:rsidP="006170B8">
      <w:pPr>
        <w:pStyle w:val="01-ODST-3"/>
        <w:rPr>
          <w:b/>
        </w:rPr>
      </w:pPr>
      <w:r w:rsidRPr="000F21BD">
        <w:t>podklady předané Objednatelem.</w:t>
      </w:r>
    </w:p>
    <w:p w14:paraId="1AF7250A" w14:textId="77777777" w:rsidR="000F21BD" w:rsidRPr="000F21BD" w:rsidRDefault="000F21BD" w:rsidP="006170B8">
      <w:pPr>
        <w:pStyle w:val="01-ODST-2"/>
      </w:pPr>
      <w:r w:rsidRPr="000F21BD">
        <w:t>Zhotovitel je povinen provádět Dílo pouze prostřednictvím osob kvalifikovaných, odborně způsobilých k provádění jednotlivých činností.</w:t>
      </w:r>
    </w:p>
    <w:p w14:paraId="1654BD4A" w14:textId="7B1463EC" w:rsidR="000F21BD" w:rsidRPr="007840C5" w:rsidRDefault="000F21BD" w:rsidP="00D84243">
      <w:pPr>
        <w:pStyle w:val="01-ODST-3"/>
        <w:ind w:left="1134" w:hanging="709"/>
        <w:rPr>
          <w:rFonts w:cs="Arial"/>
        </w:rPr>
      </w:pPr>
      <w:r w:rsidRPr="007840C5">
        <w:rPr>
          <w:rFonts w:eastAsia="MS Mincho" w:cs="Arial"/>
        </w:rPr>
        <w:t xml:space="preserve">Zhotovitel odpovídá za chování osob provádějících Dílo a za to, že bude mít pro své zaměstnance veškerá potřebná úřední povolení a platná kvalifikační oprávnění pro provádění Díla. </w:t>
      </w:r>
      <w:r w:rsidRPr="00983011">
        <w:rPr>
          <w:rFonts w:eastAsia="MS Mincho" w:cs="Arial"/>
        </w:rPr>
        <w:t xml:space="preserve">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w:t>
      </w:r>
      <w:r w:rsidR="0021439E">
        <w:rPr>
          <w:rFonts w:eastAsia="MS Mincho" w:cs="Arial"/>
        </w:rPr>
        <w:t>na ČS</w:t>
      </w:r>
      <w:r w:rsidR="00ED70FD">
        <w:rPr>
          <w:rFonts w:eastAsia="MS Mincho" w:cs="Arial"/>
        </w:rPr>
        <w:t xml:space="preserve"> PHL</w:t>
      </w:r>
      <w:r w:rsidRPr="00983011">
        <w:rPr>
          <w:rFonts w:eastAsia="MS Mincho" w:cs="Arial"/>
        </w:rPr>
        <w:t xml:space="preserve"> Objednatele, v němž </w:t>
      </w:r>
      <w:r w:rsidRPr="00ED70FD">
        <w:rPr>
          <w:rFonts w:eastAsia="MS Mincho" w:cs="Arial"/>
        </w:rPr>
        <w:t xml:space="preserve">se </w:t>
      </w:r>
      <w:r w:rsidRPr="00E82695">
        <w:rPr>
          <w:rFonts w:eastAsia="MS Mincho" w:cs="Arial"/>
        </w:rPr>
        <w:t xml:space="preserve">za provozu </w:t>
      </w:r>
      <w:r w:rsidR="00ED70FD" w:rsidRPr="00ED70FD">
        <w:rPr>
          <w:rFonts w:eastAsia="MS Mincho" w:cs="Arial"/>
        </w:rPr>
        <w:t>ČS</w:t>
      </w:r>
      <w:r w:rsidR="00ED70FD">
        <w:rPr>
          <w:rFonts w:eastAsia="MS Mincho" w:cs="Arial"/>
        </w:rPr>
        <w:t xml:space="preserve"> PHL</w:t>
      </w:r>
      <w:r w:rsidR="00ED70FD" w:rsidRPr="00983011">
        <w:rPr>
          <w:rFonts w:eastAsia="MS Mincho" w:cs="Arial"/>
        </w:rPr>
        <w:t xml:space="preserve"> </w:t>
      </w:r>
      <w:r w:rsidRPr="00983011">
        <w:rPr>
          <w:rFonts w:eastAsia="MS Mincho" w:cs="Arial"/>
        </w:rPr>
        <w:t xml:space="preserve">provádí Dílo. Na vyžádání je povinen vyloučit osoby, které porušily právní, technické anebo vnitřní předpisy </w:t>
      </w:r>
      <w:r w:rsidR="00654A68" w:rsidRPr="00983011">
        <w:rPr>
          <w:rFonts w:eastAsia="MS Mincho" w:cs="Arial"/>
        </w:rPr>
        <w:t xml:space="preserve">Objednatele </w:t>
      </w:r>
      <w:r w:rsidRPr="00983011">
        <w:rPr>
          <w:rFonts w:eastAsia="MS Mincho" w:cs="Arial"/>
        </w:rPr>
        <w:t xml:space="preserve">platné v areálu </w:t>
      </w:r>
      <w:r w:rsidR="00467396">
        <w:rPr>
          <w:rFonts w:eastAsia="MS Mincho" w:cs="Arial"/>
        </w:rPr>
        <w:t xml:space="preserve">ČS PHL </w:t>
      </w:r>
      <w:r w:rsidRPr="00983011">
        <w:rPr>
          <w:rFonts w:eastAsia="MS Mincho" w:cs="Arial"/>
        </w:rPr>
        <w:t>a platné na Pracovišti</w:t>
      </w:r>
    </w:p>
    <w:p w14:paraId="4BEE6C64" w14:textId="080BEDAF" w:rsidR="000F21BD" w:rsidRDefault="000F21BD" w:rsidP="00D84243">
      <w:pPr>
        <w:pStyle w:val="01-ODST-3"/>
        <w:ind w:left="1134"/>
        <w:rPr>
          <w:rFonts w:cs="Arial"/>
        </w:rPr>
      </w:pPr>
      <w:r w:rsidRPr="00983011">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5" w:name="_Toc410642862"/>
      <w:r w:rsidRPr="00983011">
        <w:rPr>
          <w:rFonts w:cs="Arial"/>
        </w:rPr>
        <w:t xml:space="preserve"> </w:t>
      </w:r>
      <w:r w:rsidRPr="00983011">
        <w:rPr>
          <w:rFonts w:cs="Arial"/>
          <w:u w:val="single"/>
        </w:rPr>
        <w:t>ruční nářadí v provedení Ex</w:t>
      </w:r>
      <w:bookmarkEnd w:id="5"/>
      <w:r w:rsidRPr="00983011">
        <w:rPr>
          <w:rFonts w:cs="Arial"/>
        </w:rPr>
        <w:t>.</w:t>
      </w:r>
    </w:p>
    <w:p w14:paraId="4CAA0201" w14:textId="311BB961" w:rsidR="00937597" w:rsidRPr="00983011" w:rsidRDefault="00937597" w:rsidP="00D84243">
      <w:pPr>
        <w:pStyle w:val="01-ODST-3"/>
        <w:ind w:left="1134"/>
        <w:rPr>
          <w:rFonts w:cs="Arial"/>
        </w:rPr>
      </w:pPr>
      <w:r>
        <w:t>Zhotovitel je povinen zajistit dostatečné materiálové a personální kapacity (zdroje) umožňující Zhotoviteli v případě potřeb Objednatele realizovat Díla současně na minimálně dvou lokalitách čerpacích stanic nebo jiných objektech – konkrétních místech plněn</w:t>
      </w:r>
    </w:p>
    <w:p w14:paraId="14C10E20" w14:textId="77777777" w:rsidR="000F21BD" w:rsidRPr="007840C5" w:rsidRDefault="000F21BD" w:rsidP="00615B3B">
      <w:pPr>
        <w:pStyle w:val="01-ODST-2"/>
        <w:rPr>
          <w:rFonts w:cs="Arial"/>
        </w:rPr>
      </w:pPr>
      <w:r w:rsidRPr="007840C5">
        <w:rPr>
          <w:rFonts w:cs="Arial"/>
        </w:rPr>
        <w:t>Zhotovitel nese nebezpečí škody na Díle až do předání Díla Objednateli.</w:t>
      </w:r>
    </w:p>
    <w:p w14:paraId="4D479447" w14:textId="77777777" w:rsidR="000F21BD" w:rsidRPr="007840C5" w:rsidRDefault="000F21BD" w:rsidP="00615B3B">
      <w:pPr>
        <w:pStyle w:val="01-ODST-2"/>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4E10398A" w14:textId="77777777" w:rsidR="000F21BD" w:rsidRPr="007840C5" w:rsidRDefault="000F21BD" w:rsidP="00615B3B">
      <w:pPr>
        <w:pStyle w:val="01-ODST-2"/>
        <w:rPr>
          <w:rFonts w:cs="Arial"/>
        </w:rPr>
      </w:pPr>
      <w:r w:rsidRPr="00983011">
        <w:rPr>
          <w:rFonts w:cs="Arial"/>
        </w:rPr>
        <w:t>Zhotovitel je povinen provádět Dílo v souladu s technologickým postupem, jež je nedílnou součástí dokumentace předkládané před nástupem provedení Díla.</w:t>
      </w:r>
    </w:p>
    <w:p w14:paraId="5F7C437D" w14:textId="77777777" w:rsidR="000F21BD" w:rsidRPr="007840C5" w:rsidRDefault="000F21BD" w:rsidP="00615B3B">
      <w:pPr>
        <w:pStyle w:val="01-ODST-2"/>
        <w:rPr>
          <w:rFonts w:cs="Arial"/>
        </w:rPr>
      </w:pPr>
      <w:r w:rsidRPr="00983011">
        <w:rPr>
          <w:rFonts w:cs="Arial"/>
        </w:rPr>
        <w:t>Zhotovitel je povinen předložit analýzu rizik prací a přijatých opatření k ochraně před jejich působením před nástupem provedení Díla.</w:t>
      </w:r>
    </w:p>
    <w:p w14:paraId="3D3602E1" w14:textId="13238FD3" w:rsidR="000F21BD" w:rsidRPr="00983011" w:rsidRDefault="000F21BD" w:rsidP="00615B3B">
      <w:pPr>
        <w:pStyle w:val="01-ODST-2"/>
        <w:rPr>
          <w:rFonts w:cs="Arial"/>
        </w:rPr>
      </w:pPr>
      <w:r w:rsidRPr="00321B58">
        <w:rPr>
          <w:rFonts w:cs="Arial"/>
        </w:rPr>
        <w:t xml:space="preserve">Zhotovitel bere na vědomí, že práce budou probíhat za plného provozu </w:t>
      </w:r>
      <w:r w:rsidR="00EB086B">
        <w:rPr>
          <w:rFonts w:cs="Arial"/>
        </w:rPr>
        <w:t>Č</w:t>
      </w:r>
      <w:r w:rsidR="00DB0924">
        <w:rPr>
          <w:rFonts w:cs="Arial"/>
        </w:rPr>
        <w:t xml:space="preserve">S </w:t>
      </w:r>
      <w:r w:rsidR="0063481A">
        <w:rPr>
          <w:rFonts w:cs="Arial"/>
        </w:rPr>
        <w:t>PHL</w:t>
      </w:r>
      <w:r w:rsidRPr="00321B58">
        <w:rPr>
          <w:rFonts w:cs="Arial"/>
        </w:rPr>
        <w:t xml:space="preserve">, a zavazuje se před zahájením Díla informovat a seznámit se všemi skutečnostmi vztahujícími se k provozu </w:t>
      </w:r>
      <w:r w:rsidR="00DB0924">
        <w:rPr>
          <w:rFonts w:cs="Arial"/>
        </w:rPr>
        <w:t>ČS</w:t>
      </w:r>
      <w:r w:rsidRPr="00321B58">
        <w:rPr>
          <w:rFonts w:cs="Arial"/>
        </w:rPr>
        <w:t xml:space="preserve"> </w:t>
      </w:r>
      <w:r w:rsidR="0063481A">
        <w:rPr>
          <w:rFonts w:cs="Arial"/>
        </w:rPr>
        <w:t xml:space="preserve">PHL </w:t>
      </w:r>
      <w:r w:rsidRPr="00321B58">
        <w:rPr>
          <w:rFonts w:cs="Arial"/>
        </w:rPr>
        <w:t xml:space="preserve">tak, aby mohl Dílo řádně a bezpečně pro Objednatele provést s tím, že v okamžiku, kdy Zhotovitel zahájí provádění Díla, platí, že Zhotovitel je s podmínkami provozu </w:t>
      </w:r>
      <w:r w:rsidR="00DB0924">
        <w:rPr>
          <w:rFonts w:cs="Arial"/>
        </w:rPr>
        <w:t xml:space="preserve">ČS </w:t>
      </w:r>
      <w:r w:rsidR="0063481A">
        <w:rPr>
          <w:rFonts w:cs="Arial"/>
        </w:rPr>
        <w:t>PHL</w:t>
      </w:r>
      <w:r w:rsidR="0063481A" w:rsidRPr="007627A0">
        <w:rPr>
          <w:rFonts w:cs="Arial"/>
        </w:rPr>
        <w:t xml:space="preserve"> </w:t>
      </w:r>
      <w:r w:rsidRPr="00A03505">
        <w:rPr>
          <w:rFonts w:cs="Arial"/>
        </w:rPr>
        <w:t>seznámen.</w:t>
      </w:r>
    </w:p>
    <w:p w14:paraId="5C193DDD" w14:textId="77777777" w:rsidR="000F21BD" w:rsidRPr="007840C5" w:rsidRDefault="000F21BD" w:rsidP="00615B3B">
      <w:pPr>
        <w:pStyle w:val="01-ODST-2"/>
        <w:rPr>
          <w:rFonts w:cs="Arial"/>
        </w:rPr>
      </w:pPr>
      <w:r w:rsidRPr="00983011">
        <w:rPr>
          <w:rFonts w:cs="Arial"/>
        </w:rPr>
        <w:t>Zhotovitel bere na vědomí, že:</w:t>
      </w:r>
    </w:p>
    <w:p w14:paraId="4F67361A" w14:textId="156F2297" w:rsidR="000F21BD" w:rsidRPr="00983011" w:rsidRDefault="000F21BD" w:rsidP="00DB0924">
      <w:pPr>
        <w:pStyle w:val="01-ODST-3"/>
        <w:ind w:left="1134" w:hanging="709"/>
        <w:rPr>
          <w:rFonts w:cs="Arial"/>
        </w:rPr>
      </w:pPr>
      <w:r w:rsidRPr="00983011">
        <w:rPr>
          <w:rFonts w:cs="Arial"/>
        </w:rPr>
        <w:lastRenderedPageBreak/>
        <w:t xml:space="preserve">Pracoviště bude umístěno a Dílo bude prováděno za provozu </w:t>
      </w:r>
      <w:r w:rsidR="00DB0924">
        <w:rPr>
          <w:rFonts w:cs="Arial"/>
        </w:rPr>
        <w:t>ČS PH</w:t>
      </w:r>
      <w:r w:rsidR="00937597">
        <w:rPr>
          <w:rFonts w:cs="Arial"/>
        </w:rPr>
        <w:t>L</w:t>
      </w:r>
      <w:r w:rsidRPr="00983011">
        <w:rPr>
          <w:rFonts w:cs="Arial"/>
        </w:rPr>
        <w:t>, ve kterém se předmětn</w:t>
      </w:r>
      <w:r w:rsidR="009B1A44" w:rsidRPr="00983011">
        <w:rPr>
          <w:rFonts w:cs="Arial"/>
        </w:rPr>
        <w:t xml:space="preserve">é </w:t>
      </w:r>
      <w:r w:rsidR="00853340">
        <w:rPr>
          <w:rFonts w:cs="Arial"/>
        </w:rPr>
        <w:t>technologie</w:t>
      </w:r>
      <w:r w:rsidR="00853340" w:rsidRPr="00983011">
        <w:rPr>
          <w:rFonts w:cs="Arial"/>
        </w:rPr>
        <w:t xml:space="preserve"> </w:t>
      </w:r>
      <w:r w:rsidR="009B1A44" w:rsidRPr="00983011">
        <w:rPr>
          <w:rFonts w:cs="Arial"/>
        </w:rPr>
        <w:t>nachází</w:t>
      </w:r>
      <w:r w:rsidRPr="00983011">
        <w:rPr>
          <w:rFonts w:cs="Arial"/>
        </w:rPr>
        <w:t xml:space="preserve"> a že </w:t>
      </w:r>
      <w:r w:rsidR="00DB0924">
        <w:rPr>
          <w:rFonts w:cs="Arial"/>
        </w:rPr>
        <w:t xml:space="preserve">ČS </w:t>
      </w:r>
      <w:r w:rsidR="0063481A">
        <w:rPr>
          <w:rFonts w:cs="Arial"/>
        </w:rPr>
        <w:t>PHL</w:t>
      </w:r>
      <w:r w:rsidRPr="00983011">
        <w:rPr>
          <w:rFonts w:cs="Arial"/>
        </w:rPr>
        <w:t xml:space="preserve"> podléhá právním předpisům o prevenci závažných havárií, přičemž Zhotovitel nemá nárok na náhradu nákladů vzniklých opatřeními směřujícími k dodržování předpisů spojených s uvedenou skutečností,</w:t>
      </w:r>
      <w:r w:rsidR="00FD3425">
        <w:rPr>
          <w:rFonts w:cs="Arial"/>
        </w:rPr>
        <w:t xml:space="preserve"> v případě, že práce </w:t>
      </w:r>
      <w:r w:rsidR="00967427">
        <w:rPr>
          <w:rFonts w:cs="Arial"/>
        </w:rPr>
        <w:t>nebudou prováděny při uzavření ČS</w:t>
      </w:r>
      <w:r w:rsidR="0063481A">
        <w:rPr>
          <w:rFonts w:cs="Arial"/>
        </w:rPr>
        <w:t xml:space="preserve"> PHL</w:t>
      </w:r>
      <w:r w:rsidR="00967427">
        <w:rPr>
          <w:rFonts w:cs="Arial"/>
        </w:rPr>
        <w:t>, např. při výměně výdejních stojanů apod.</w:t>
      </w:r>
    </w:p>
    <w:p w14:paraId="45937616" w14:textId="3A899103" w:rsidR="000F21BD" w:rsidRPr="00983011" w:rsidRDefault="000F21BD" w:rsidP="00DB0924">
      <w:pPr>
        <w:pStyle w:val="01-ODST-3"/>
        <w:ind w:left="1134" w:hanging="709"/>
        <w:rPr>
          <w:rFonts w:cs="Arial"/>
        </w:rPr>
      </w:pPr>
      <w:r w:rsidRPr="00983011">
        <w:rPr>
          <w:rFonts w:cs="Arial"/>
        </w:rPr>
        <w:t xml:space="preserve">práce na Díle budou prováděny v prostředí s vysokým požárním nebezpečím a prostory v okolí </w:t>
      </w:r>
      <w:r w:rsidR="00853340">
        <w:rPr>
          <w:rFonts w:cs="Arial"/>
        </w:rPr>
        <w:t>technologií</w:t>
      </w:r>
      <w:r w:rsidR="00853340" w:rsidRPr="00983011">
        <w:rPr>
          <w:rFonts w:cs="Arial"/>
        </w:rPr>
        <w:t xml:space="preserve"> </w:t>
      </w:r>
      <w:r w:rsidRPr="00983011">
        <w:rPr>
          <w:rFonts w:cs="Arial"/>
        </w:rPr>
        <w:t xml:space="preserve">jsou klasifikovány jako prostředí s nebezpečím výbuchu (ZÓNA </w:t>
      </w:r>
      <w:r w:rsidR="00E46AE1">
        <w:rPr>
          <w:rFonts w:cs="Arial"/>
        </w:rPr>
        <w:t>0, ZÓNA 1</w:t>
      </w:r>
      <w:r w:rsidRPr="00983011">
        <w:rPr>
          <w:rFonts w:cs="Arial"/>
        </w:rPr>
        <w:t xml:space="preserve"> a ZÓNA 2), a zavazuje se přizpůsobit tomu veškeré zařízení a strojní vybavení použité k realizaci Díla a také vybavení osob realizujících Dílo z hlediska bezpečnosti práce</w:t>
      </w:r>
    </w:p>
    <w:p w14:paraId="45260062" w14:textId="77777777" w:rsidR="000F21BD" w:rsidRPr="000F21BD" w:rsidRDefault="000F21BD" w:rsidP="0031539C">
      <w:pPr>
        <w:pStyle w:val="01-ODST-2"/>
      </w:pPr>
      <w:r w:rsidRPr="000F21BD">
        <w:t>Objednatel se zavazuje k řádnému provedení Díla Zhotovitelem poskytnout svou součinnost. Objednatel pro realizaci Díla zajistí:</w:t>
      </w:r>
    </w:p>
    <w:p w14:paraId="5DE99A00" w14:textId="3D674268" w:rsidR="000F21BD" w:rsidRPr="000F21BD" w:rsidRDefault="000F21BD" w:rsidP="00DB0924">
      <w:pPr>
        <w:pStyle w:val="01-ODST-3"/>
        <w:ind w:left="1134" w:hanging="709"/>
      </w:pPr>
      <w:r w:rsidRPr="000F21BD">
        <w:t xml:space="preserve">Vstupy do areálu </w:t>
      </w:r>
      <w:r w:rsidR="00467396">
        <w:t xml:space="preserve">ČS PHL </w:t>
      </w:r>
      <w:r w:rsidRPr="000F21BD">
        <w:t>pro pracovníky a techniku Zhotovitele do místa plnění;</w:t>
      </w:r>
    </w:p>
    <w:p w14:paraId="65C5C924" w14:textId="77777777" w:rsidR="000F21BD" w:rsidRPr="000F21BD" w:rsidRDefault="000F21BD" w:rsidP="002B0BBB">
      <w:pPr>
        <w:pStyle w:val="01-ODST-3"/>
      </w:pPr>
      <w:r w:rsidRPr="000F21BD">
        <w:t>Součinnost při přípravě a schvalování Harmonogramu prací (dále také jen „</w:t>
      </w:r>
      <w:r w:rsidRPr="00983011">
        <w:rPr>
          <w:b/>
        </w:rPr>
        <w:t>HMG“</w:t>
      </w:r>
      <w:r w:rsidRPr="000F21BD">
        <w:t>);</w:t>
      </w:r>
    </w:p>
    <w:p w14:paraId="6FC24D6E" w14:textId="3E1E9C61" w:rsidR="000F21BD" w:rsidRPr="007840C5" w:rsidRDefault="000F21BD" w:rsidP="006D1BD6">
      <w:pPr>
        <w:pStyle w:val="01-ODST-3"/>
        <w:ind w:left="1134"/>
        <w:rPr>
          <w:rFonts w:cs="Arial"/>
        </w:rPr>
      </w:pPr>
      <w:r w:rsidRPr="007840C5">
        <w:rPr>
          <w:rFonts w:cs="Arial"/>
        </w:rPr>
        <w:t xml:space="preserve">Seznámení s vnitřními předpisy Objednatele </w:t>
      </w:r>
      <w:r w:rsidRPr="00983011">
        <w:rPr>
          <w:rFonts w:cs="Arial"/>
        </w:rPr>
        <w:t>zejména vnitřních předpisů týkajících se prevence závažných havárií, požární bezpečnosti, apod</w:t>
      </w:r>
      <w:r w:rsidRPr="007840C5">
        <w:rPr>
          <w:rFonts w:cs="Arial"/>
        </w:rPr>
        <w:t>;</w:t>
      </w:r>
    </w:p>
    <w:p w14:paraId="0C216F9F" w14:textId="5DC83E89" w:rsidR="000F21BD" w:rsidRDefault="000F21BD" w:rsidP="005E1662">
      <w:pPr>
        <w:pStyle w:val="01-ODST-3"/>
        <w:ind w:left="1134"/>
      </w:pPr>
      <w:r w:rsidRPr="000F21BD">
        <w:t>Proškolení pracovníků dodavatele v BOZP (bezpečnost a ochrana zdraví při práci) a PO (požární ochrana) a PZH (prevence závažných havárií.</w:t>
      </w:r>
    </w:p>
    <w:p w14:paraId="3004F6D8" w14:textId="77777777" w:rsidR="00565B75" w:rsidRDefault="00565B75" w:rsidP="00565B75">
      <w:pPr>
        <w:pStyle w:val="05-ODST-3"/>
        <w:numPr>
          <w:ilvl w:val="2"/>
          <w:numId w:val="2"/>
        </w:numPr>
        <w:tabs>
          <w:tab w:val="clear" w:pos="1505"/>
          <w:tab w:val="num" w:pos="1364"/>
        </w:tabs>
        <w:ind w:left="1134"/>
      </w:pPr>
      <w:r>
        <w:t>Poskytnutí technické dokumentace (projektové dokumentace) stávajícího stavu (pokud ji Objednatel vlastní).</w:t>
      </w:r>
    </w:p>
    <w:p w14:paraId="79C3E792" w14:textId="77777777" w:rsidR="000F21BD" w:rsidRPr="000F21BD" w:rsidRDefault="000F21BD" w:rsidP="001120B7">
      <w:pPr>
        <w:numPr>
          <w:ilvl w:val="1"/>
          <w:numId w:val="2"/>
        </w:numPr>
        <w:tabs>
          <w:tab w:val="clear" w:pos="1080"/>
          <w:tab w:val="left" w:pos="567"/>
          <w:tab w:val="num" w:pos="1648"/>
        </w:tabs>
        <w:spacing w:after="120"/>
      </w:pPr>
      <w:r w:rsidRPr="000F21BD">
        <w:t>Za dodržování a plnění povinností v oblasti bezpečnosti a ochrany zdraví při práci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p>
    <w:p w14:paraId="6B97D0CF" w14:textId="77777777" w:rsidR="000F21BD" w:rsidRPr="006550C3" w:rsidRDefault="000F21BD" w:rsidP="001120B7">
      <w:pPr>
        <w:numPr>
          <w:ilvl w:val="1"/>
          <w:numId w:val="2"/>
        </w:numPr>
        <w:tabs>
          <w:tab w:val="clear" w:pos="1080"/>
          <w:tab w:val="left" w:pos="567"/>
          <w:tab w:val="num" w:pos="1648"/>
        </w:tabs>
        <w:spacing w:before="0" w:after="120"/>
        <w:rPr>
          <w:highlight w:val="yellow"/>
        </w:rPr>
      </w:pPr>
      <w:r w:rsidRPr="000F21BD">
        <w:t xml:space="preserve">Za Zhotovitele je pověřen a zmocněn k plnění povinností plynoucích z předpisů v oblasti bezpečnosti a ochrany zdraví při práci p. </w:t>
      </w:r>
      <w:r w:rsidRPr="000F21BD">
        <w:rPr>
          <w:highlight w:val="yellow"/>
        </w:rPr>
        <w:t>…………</w:t>
      </w:r>
      <w:r w:rsidRPr="000F21BD">
        <w:t xml:space="preserve"> </w:t>
      </w:r>
      <w:proofErr w:type="gramStart"/>
      <w:r w:rsidRPr="000F21BD">
        <w:t>telefon:</w:t>
      </w:r>
      <w:r w:rsidRPr="006550C3">
        <w:rPr>
          <w:highlight w:val="yellow"/>
        </w:rPr>
        <w:t>…</w:t>
      </w:r>
      <w:proofErr w:type="gramEnd"/>
      <w:r w:rsidRPr="006550C3">
        <w:rPr>
          <w:highlight w:val="yellow"/>
        </w:rPr>
        <w:t>….</w:t>
      </w:r>
      <w:r w:rsidRPr="000F21BD">
        <w:t xml:space="preserve"> email</w:t>
      </w:r>
      <w:r w:rsidRPr="006550C3">
        <w:rPr>
          <w:highlight w:val="yellow"/>
        </w:rPr>
        <w:t>:</w:t>
      </w:r>
      <w:r w:rsidR="006550C3">
        <w:rPr>
          <w:highlight w:val="yellow"/>
        </w:rPr>
        <w:t xml:space="preserve"> </w:t>
      </w:r>
      <w:r w:rsidRPr="006550C3">
        <w:rPr>
          <w:highlight w:val="yellow"/>
        </w:rPr>
        <w:t>………</w:t>
      </w:r>
    </w:p>
    <w:p w14:paraId="3A32904F" w14:textId="77777777" w:rsidR="000F21BD" w:rsidRPr="000F21BD" w:rsidRDefault="000F21BD" w:rsidP="002B0BBB">
      <w:pPr>
        <w:pStyle w:val="01-ODST-2"/>
      </w:pPr>
      <w:r w:rsidRPr="000F21BD">
        <w:t>Objednatel je oprávněn, není-li to v rozporu s příslušnými ustanoveními obecně závazných právních předpisů,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 v souladu s postupem uvedeným ve VOP.</w:t>
      </w:r>
    </w:p>
    <w:p w14:paraId="40D6EAF6" w14:textId="336A70F1" w:rsidR="000F21BD" w:rsidRPr="000F21BD" w:rsidRDefault="000F21BD" w:rsidP="002B0BBB">
      <w:pPr>
        <w:pStyle w:val="01-ODST-2"/>
      </w:pPr>
      <w:r w:rsidRPr="000F21BD">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0F21BD">
        <w:rPr>
          <w:iCs/>
        </w:rPr>
        <w:t>v zadávacím řízení č</w:t>
      </w:r>
      <w:r w:rsidRPr="0019160A">
        <w:rPr>
          <w:iCs/>
        </w:rPr>
        <w:t xml:space="preserve">. </w:t>
      </w:r>
      <w:r w:rsidR="0019160A" w:rsidRPr="0019160A">
        <w:rPr>
          <w:iCs/>
        </w:rPr>
        <w:t>1</w:t>
      </w:r>
      <w:r w:rsidR="005E1662">
        <w:rPr>
          <w:iCs/>
        </w:rPr>
        <w:t>71</w:t>
      </w:r>
      <w:r w:rsidR="003335F7" w:rsidRPr="0019160A">
        <w:rPr>
          <w:iCs/>
        </w:rPr>
        <w:t>/22/OCN</w:t>
      </w:r>
      <w:r w:rsidRPr="0019160A">
        <w:t>. Při provádění Díla nebo jeho části poddodavateli je Zhotovitel odpovědný Objednateli stejným způsobem</w:t>
      </w:r>
      <w:r w:rsidRPr="000F21BD">
        <w:t>, jako kdyby Dílo nebo jeho část prováděl sám.</w:t>
      </w:r>
    </w:p>
    <w:p w14:paraId="1000A50E" w14:textId="77777777" w:rsidR="000F21BD" w:rsidRPr="00321B58" w:rsidRDefault="000F21BD" w:rsidP="002B0BBB">
      <w:pPr>
        <w:pStyle w:val="01-ODST-2"/>
        <w:rPr>
          <w:rFonts w:cs="Arial"/>
        </w:rPr>
      </w:pPr>
      <w:r w:rsidRPr="00983011">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03C8BAB8" w14:textId="123C1973" w:rsidR="000F21BD" w:rsidRDefault="000F21BD" w:rsidP="002B0BBB">
      <w:pPr>
        <w:pStyle w:val="01-ODST-2"/>
        <w:rPr>
          <w:rFonts w:cs="Arial"/>
        </w:rPr>
      </w:pPr>
      <w:r w:rsidRPr="00983011">
        <w:rPr>
          <w:rFonts w:cs="Arial"/>
        </w:rPr>
        <w:t>Zhotovitel se zavazuje průběžně provádět veškeré potřebné zkoušky, měření a atesty k prokázání kvalitativních parametrů předmětu Díla.</w:t>
      </w:r>
    </w:p>
    <w:p w14:paraId="46AFD3E6" w14:textId="77777777" w:rsidR="000F21BD" w:rsidRPr="00321B58" w:rsidRDefault="000F21BD" w:rsidP="002B0BBB">
      <w:pPr>
        <w:pStyle w:val="01-ODST-2"/>
        <w:rPr>
          <w:rFonts w:cs="Arial"/>
        </w:rPr>
      </w:pPr>
      <w:r w:rsidRPr="00983011">
        <w:rPr>
          <w:rFonts w:cs="Arial"/>
        </w:rPr>
        <w:t>Objednatel má právo sám nebo prostřednictvím jím pověřených osob provádět kontrolu plnění smluvních povinností Zhotovitele kdykoli v průběhu provádění Díla Zhotovitelem.</w:t>
      </w:r>
    </w:p>
    <w:p w14:paraId="6260FB17" w14:textId="77777777" w:rsidR="000F21BD" w:rsidRPr="00321B58" w:rsidRDefault="000F21BD" w:rsidP="002B0BBB">
      <w:pPr>
        <w:pStyle w:val="01-ODST-2"/>
        <w:rPr>
          <w:rFonts w:cs="Arial"/>
        </w:rPr>
      </w:pPr>
      <w:r w:rsidRPr="00983011">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77777777" w:rsidR="000F21BD" w:rsidRPr="00321B58" w:rsidRDefault="000F21BD" w:rsidP="002B0BBB">
      <w:pPr>
        <w:pStyle w:val="01-ODST-2"/>
        <w:rPr>
          <w:rFonts w:cs="Arial"/>
        </w:rPr>
      </w:pPr>
      <w:r w:rsidRPr="00983011">
        <w:rPr>
          <w:rFonts w:cs="Arial"/>
        </w:rPr>
        <w:t>V případě, že by Zhotovitel potřeboval pro komunikaci v českém jazyce tlumočníka, zajistí si jej na své náklady.</w:t>
      </w:r>
    </w:p>
    <w:p w14:paraId="799C093C" w14:textId="77777777" w:rsidR="000F21BD" w:rsidRPr="000F21BD" w:rsidRDefault="000F21BD" w:rsidP="001F0D64">
      <w:pPr>
        <w:pStyle w:val="01-L"/>
        <w:spacing w:before="600"/>
      </w:pPr>
      <w:r w:rsidRPr="000F21BD">
        <w:lastRenderedPageBreak/>
        <w:t>Změny rozsahu Díla</w:t>
      </w:r>
    </w:p>
    <w:p w14:paraId="721B44DF" w14:textId="77777777" w:rsidR="000F21BD" w:rsidRPr="000F21BD" w:rsidRDefault="000F21BD" w:rsidP="00B51AB5">
      <w:pPr>
        <w:pStyle w:val="01-ODST-2"/>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1B2E0571" w14:textId="420AF21F" w:rsidR="000F21BD" w:rsidRPr="000F21BD" w:rsidRDefault="000F21BD" w:rsidP="00B51AB5">
      <w:pPr>
        <w:pStyle w:val="01-ODST-2"/>
      </w:pPr>
      <w:r w:rsidRPr="000F21BD">
        <w:t>Objednatel je oprávněn, není-li to v rozporu s příslušnými ustanoveními obecně závazných právních předpisů (zejména zákona č. 134/2016 Sb., o zadávání veřejných zakázek, v platném znění),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r w:rsidR="007934B3" w:rsidRPr="000F21BD">
        <w:t>rozsahu,</w:t>
      </w:r>
      <w:r w:rsidRPr="000F21BD">
        <w:t xml:space="preserve"> než se přepokládalo.</w:t>
      </w:r>
    </w:p>
    <w:p w14:paraId="4F937F37" w14:textId="77777777" w:rsidR="000F21BD" w:rsidRPr="000F21BD" w:rsidRDefault="000F21BD" w:rsidP="00B51AB5">
      <w:pPr>
        <w:pStyle w:val="01-ODST-2"/>
      </w:pPr>
      <w:r w:rsidRPr="000F21BD">
        <w:t>Není-li to v rozporu s obecně závaznými předpisy českého právního řádu, může být rozsah Díla naopak zúžen, a to vždy na základě požadavků Objednatele.</w:t>
      </w:r>
    </w:p>
    <w:p w14:paraId="68843F8A" w14:textId="77777777" w:rsidR="000F21BD" w:rsidRPr="000F21BD" w:rsidRDefault="000F21BD" w:rsidP="00B51AB5">
      <w:pPr>
        <w:pStyle w:val="01-ODST-2"/>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48673D0" w14:textId="77777777" w:rsidR="000F21BD" w:rsidRPr="000F21BD" w:rsidRDefault="000F21BD" w:rsidP="001F0D64">
      <w:pPr>
        <w:pStyle w:val="01-L"/>
        <w:spacing w:before="600"/>
      </w:pPr>
      <w:r w:rsidRPr="000F21BD">
        <w:t>Místo a doba plnění</w:t>
      </w:r>
    </w:p>
    <w:p w14:paraId="3A68D838" w14:textId="7D59CB0C" w:rsidR="007934B3" w:rsidRDefault="007934B3" w:rsidP="00B51AB5">
      <w:pPr>
        <w:pStyle w:val="01-ODST-2"/>
      </w:pPr>
      <w:r>
        <w:t xml:space="preserve">Místem plnění pro dílčí zakázky jsou ČS PHL </w:t>
      </w:r>
      <w:proofErr w:type="spellStart"/>
      <w:r>
        <w:t>EuroOil</w:t>
      </w:r>
      <w:proofErr w:type="spellEnd"/>
      <w:r>
        <w:t xml:space="preserve">, které se </w:t>
      </w:r>
      <w:r w:rsidRPr="00683B13">
        <w:rPr>
          <w:rFonts w:cs="Arial"/>
        </w:rPr>
        <w:t>nachází na celém území České republiky</w:t>
      </w:r>
      <w:r w:rsidR="004F4F93" w:rsidRPr="00683B13">
        <w:rPr>
          <w:rFonts w:cs="Arial"/>
        </w:rPr>
        <w:t>.</w:t>
      </w:r>
      <w:r w:rsidR="004F4F93">
        <w:rPr>
          <w:rFonts w:cs="Arial"/>
        </w:rPr>
        <w:t xml:space="preserve"> Aktuální seznam čerpacích stanic je dostupný na </w:t>
      </w:r>
      <w:hyperlink r:id="rId11" w:history="1">
        <w:r w:rsidR="004F4F93" w:rsidRPr="003C10D9">
          <w:rPr>
            <w:rStyle w:val="Hypertextovodkaz"/>
            <w:rFonts w:cs="Arial"/>
          </w:rPr>
          <w:t>https://www.ceproas.cz/eurooil/cerpaci-stanice</w:t>
        </w:r>
      </w:hyperlink>
      <w:r w:rsidR="004F4F93">
        <w:rPr>
          <w:rStyle w:val="Hypertextovodkaz"/>
          <w:rFonts w:cs="Arial"/>
          <w:color w:val="auto"/>
          <w:u w:val="none"/>
        </w:rPr>
        <w:t>.</w:t>
      </w:r>
    </w:p>
    <w:p w14:paraId="1B00EB42" w14:textId="39076300" w:rsidR="000F21BD" w:rsidRPr="00B51AB5" w:rsidRDefault="000F21BD" w:rsidP="004F4F93">
      <w:pPr>
        <w:pStyle w:val="01-ODST-3"/>
        <w:ind w:left="1134" w:hanging="709"/>
      </w:pPr>
      <w:r w:rsidRPr="00B51AB5">
        <w:t>Místo plnění Díla se vždy nachází v</w:t>
      </w:r>
      <w:r w:rsidR="004F4F93">
        <w:t xml:space="preserve"> ČS PHL </w:t>
      </w:r>
      <w:r w:rsidRPr="00B51AB5">
        <w:t>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B4757A">
        <w:t>.</w:t>
      </w:r>
    </w:p>
    <w:p w14:paraId="0D4DF2DC" w14:textId="77777777" w:rsidR="000F21BD" w:rsidRPr="000F21BD" w:rsidRDefault="000F21BD" w:rsidP="00B51AB5">
      <w:pPr>
        <w:pStyle w:val="01-ODST-2"/>
      </w:pPr>
      <w:r w:rsidRPr="000F21BD">
        <w:rPr>
          <w:color w:val="000000"/>
        </w:rPr>
        <w:t xml:space="preserve">Ve výzvě Objednatele bude </w:t>
      </w:r>
      <w:r w:rsidRPr="000F21BD">
        <w:t>specifikováno konkrétní místo plnění</w:t>
      </w:r>
      <w:r w:rsidR="00455C09">
        <w:t>.</w:t>
      </w:r>
    </w:p>
    <w:p w14:paraId="026A9806" w14:textId="77777777" w:rsidR="000F21BD" w:rsidRPr="000F21BD" w:rsidRDefault="000F21BD" w:rsidP="00B51AB5">
      <w:pPr>
        <w:pStyle w:val="01-ODST-2"/>
      </w:pPr>
      <w:r w:rsidRPr="000F21BD">
        <w:t>Místo uvedené v předcházejícím ustanovení, tj. konkrétní místo plnění Díla je taktéž místem předání a převzetí Díla. Zhotovitel se zavazuje dodržet místo plnění Díla v souladu se Smlouvou a dílčí smlouvou.</w:t>
      </w:r>
    </w:p>
    <w:p w14:paraId="4E56D733" w14:textId="77777777" w:rsidR="000F21BD" w:rsidRPr="000F21BD" w:rsidRDefault="000F21BD" w:rsidP="00B51AB5">
      <w:pPr>
        <w:pStyle w:val="01-ODST-2"/>
      </w:pPr>
      <w:r w:rsidRPr="000F21BD">
        <w:t xml:space="preserve">Doba plnění Díla bude sjednána v dílčí smlouvě, jejíž nedílnou součástí bude, v případě potřeby Harmonogram prací odsouhlasený ze strany Objednatele. Objednatel schvaluje </w:t>
      </w:r>
      <w:r w:rsidR="008B321D">
        <w:t>H</w:t>
      </w:r>
      <w:r w:rsidR="008B321D" w:rsidRPr="000F21BD">
        <w:t xml:space="preserve">armonogram </w:t>
      </w:r>
      <w:r w:rsidR="008B321D">
        <w:t>prací</w:t>
      </w:r>
      <w:r w:rsidR="008B321D" w:rsidRPr="000F21BD">
        <w:t xml:space="preserve"> </w:t>
      </w:r>
      <w:r w:rsidRPr="000F21BD">
        <w:t>dle svých obchodních a provozních priorit. Termín zahájení Díla bude uveden ve výzvě Objednatele</w:t>
      </w:r>
      <w:r w:rsidR="00455C09">
        <w:t>.</w:t>
      </w:r>
    </w:p>
    <w:p w14:paraId="748AA222" w14:textId="77777777" w:rsidR="000F21BD" w:rsidRPr="000F21BD" w:rsidRDefault="000F21BD" w:rsidP="00B51AB5">
      <w:pPr>
        <w:pStyle w:val="01-ODST-2"/>
      </w:pPr>
      <w:r w:rsidRPr="000F21BD">
        <w:t xml:space="preserve">Konečný a ze strany Objednatele schválený </w:t>
      </w:r>
      <w:r w:rsidR="008B321D">
        <w:t>H</w:t>
      </w:r>
      <w:r w:rsidR="008B321D" w:rsidRPr="000F21BD">
        <w:t xml:space="preserve">armonogram </w:t>
      </w:r>
      <w:r w:rsidR="008B321D">
        <w:t>prací ve vztahu ke každé dílčí smlouvě</w:t>
      </w:r>
      <w:r w:rsidR="008B321D" w:rsidRPr="000F21BD">
        <w:t xml:space="preserve"> </w:t>
      </w:r>
      <w:r w:rsidRPr="000F21BD">
        <w:t xml:space="preserve">je pro Zhotovitele závazným podkladem pro realizaci Díla. </w:t>
      </w:r>
    </w:p>
    <w:p w14:paraId="057AE4B2" w14:textId="77777777" w:rsidR="000F21BD" w:rsidRPr="000F21BD" w:rsidRDefault="000F21BD" w:rsidP="001F0D64">
      <w:pPr>
        <w:pStyle w:val="01-L"/>
        <w:spacing w:before="600"/>
      </w:pPr>
      <w:bookmarkStart w:id="6" w:name="_Ref359591150"/>
      <w:r w:rsidRPr="000F21BD">
        <w:t>Podmínky poskytování služ</w:t>
      </w:r>
      <w:bookmarkEnd w:id="6"/>
      <w:r w:rsidRPr="000F21BD">
        <w:t>eb – pro provádění Díla, pracoviště</w:t>
      </w:r>
    </w:p>
    <w:p w14:paraId="56A43B55" w14:textId="77777777" w:rsidR="000F21BD" w:rsidRPr="000F21BD" w:rsidRDefault="000F21BD" w:rsidP="00B51AB5">
      <w:pPr>
        <w:pStyle w:val="01-ODST-2"/>
      </w:pPr>
      <w:r w:rsidRPr="000F21BD">
        <w:t>Zhotovitel souhlasí, že dílčí zakázky na služby dle této Smlouvy budou Objednatelem zadány postupem sjednaným v čl. 3 této Smlouvy.</w:t>
      </w:r>
    </w:p>
    <w:p w14:paraId="75850E55" w14:textId="15C926A1" w:rsidR="000F21BD" w:rsidRPr="000F21BD" w:rsidRDefault="000F21BD" w:rsidP="00B51AB5">
      <w:pPr>
        <w:pStyle w:val="01-ODST-2"/>
      </w:pPr>
      <w:r w:rsidRPr="000F21BD">
        <w:t>Osob</w:t>
      </w:r>
      <w:r w:rsidR="00321B58">
        <w:t>ami</w:t>
      </w:r>
      <w:r w:rsidRPr="000F21BD">
        <w:t xml:space="preserve"> </w:t>
      </w:r>
      <w:r w:rsidR="00455C09" w:rsidRPr="000F21BD">
        <w:t>oprávněn</w:t>
      </w:r>
      <w:r w:rsidR="00455C09">
        <w:t>ými činit</w:t>
      </w:r>
      <w:r w:rsidR="00455C09" w:rsidRPr="000F21BD">
        <w:t xml:space="preserve"> </w:t>
      </w:r>
      <w:r w:rsidRPr="000F21BD">
        <w:t xml:space="preserve">za Objednatele </w:t>
      </w:r>
      <w:r w:rsidR="00455C09">
        <w:t xml:space="preserve">výzvy </w:t>
      </w:r>
      <w:r w:rsidR="00321B58">
        <w:t>j</w:t>
      </w:r>
      <w:r w:rsidR="00455C09">
        <w:t xml:space="preserve">sou osoby oprávněné jednat za Objednatele ve věcech </w:t>
      </w:r>
      <w:r w:rsidR="00E11E04">
        <w:t>technických a realizace díla</w:t>
      </w:r>
      <w:r w:rsidR="00455C09">
        <w:t xml:space="preserve"> uvedené v záhlaví </w:t>
      </w:r>
      <w:r w:rsidR="00321B58">
        <w:t>Smlouvy</w:t>
      </w:r>
      <w:r w:rsidR="00455C09">
        <w:t>.</w:t>
      </w:r>
    </w:p>
    <w:p w14:paraId="0C83C6A6" w14:textId="77777777" w:rsidR="000F21BD" w:rsidRPr="000F21BD" w:rsidRDefault="000F21BD" w:rsidP="00AD3BA5">
      <w:pPr>
        <w:pStyle w:val="01-ODST-3"/>
        <w:ind w:left="1134"/>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760CB4E3" w:rsidR="000F21BD" w:rsidRPr="000F21BD" w:rsidRDefault="000F21BD" w:rsidP="000F3715">
      <w:pPr>
        <w:pStyle w:val="01-ODST-2"/>
      </w:pPr>
      <w:r w:rsidRPr="000F21BD">
        <w:lastRenderedPageBreak/>
        <w:t>Přejímka pracoviště</w:t>
      </w:r>
      <w:r w:rsidR="001909AB">
        <w:t>/staveniště</w:t>
      </w:r>
    </w:p>
    <w:p w14:paraId="6030FF62" w14:textId="06AD6108" w:rsidR="000F21BD" w:rsidRPr="000F21BD" w:rsidRDefault="000F21BD" w:rsidP="00AD3BA5">
      <w:pPr>
        <w:pStyle w:val="01-ODST-3"/>
        <w:ind w:left="1134" w:hanging="709"/>
      </w:pPr>
      <w:r w:rsidRPr="000F21BD">
        <w:t>Smluvní strany sjednávají, že pracoviště</w:t>
      </w:r>
      <w:r w:rsidR="001909AB">
        <w:t>/staveniště</w:t>
      </w:r>
      <w:r w:rsidRPr="000F21BD">
        <w:t xml:space="preserve"> bude vždy Objednatelem Zhotoviteli předáno jednorázově a podmínky uvedené v čl. 8 VOP se užijí přiměřeně.</w:t>
      </w:r>
    </w:p>
    <w:p w14:paraId="52C22B3E" w14:textId="55C06C24" w:rsidR="000F21BD" w:rsidRPr="000F21BD" w:rsidRDefault="000F21BD" w:rsidP="00AD3BA5">
      <w:pPr>
        <w:pStyle w:val="01-ODST-3"/>
        <w:ind w:left="1134"/>
      </w:pPr>
      <w:r w:rsidRPr="000F21BD">
        <w:t>O předání pracoviště</w:t>
      </w:r>
      <w:r w:rsidR="00640031">
        <w:t>/staveniště</w:t>
      </w:r>
      <w:r w:rsidRPr="000F21BD">
        <w:t xml:space="preserve"> bude vždy vyhotoven a oprávněnými osobami Smluvních stran podepsán protokol</w:t>
      </w:r>
      <w:r w:rsidRPr="000F21BD">
        <w:rPr>
          <w:rFonts w:cs="Arial"/>
        </w:rPr>
        <w:t>. Pokud se Zhotovitel k přejímce pracoviště nedostaví ve stanoveném termínu, nemá právo uplatňovat posunutí termínu plnění z titulu pozdního předání pracoviště</w:t>
      </w:r>
      <w:r w:rsidR="00640031">
        <w:rPr>
          <w:rFonts w:cs="Arial"/>
        </w:rPr>
        <w:t>/staveniště</w:t>
      </w:r>
      <w:r w:rsidRPr="000F21BD">
        <w:rPr>
          <w:rFonts w:cs="Arial"/>
        </w:rPr>
        <w:t>.</w:t>
      </w:r>
    </w:p>
    <w:p w14:paraId="7E01BECA" w14:textId="55561BC9" w:rsidR="000F21BD" w:rsidRPr="000F21BD" w:rsidRDefault="000F21BD" w:rsidP="007262FB">
      <w:pPr>
        <w:pStyle w:val="01-ODST-2"/>
      </w:pPr>
      <w:r w:rsidRPr="000F21BD">
        <w:t>Smluvní strany se dohodly, že veškeré náklady na zařízení pracoviště</w:t>
      </w:r>
      <w:r w:rsidR="00640031">
        <w:t>/staveniště</w:t>
      </w:r>
      <w:r w:rsidRPr="000F21BD">
        <w:t xml:space="preserve"> včetně jeho střežení, hradí Zhotovitel, nedohodnou-li se strany písemně jinak.</w:t>
      </w:r>
    </w:p>
    <w:p w14:paraId="24014059" w14:textId="6EFA3963" w:rsidR="000F21BD" w:rsidRPr="000F21BD" w:rsidRDefault="000F21BD" w:rsidP="007262FB">
      <w:pPr>
        <w:pStyle w:val="01-ODST-2"/>
        <w:rPr>
          <w:rFonts w:cs="Arial"/>
        </w:rPr>
      </w:pPr>
      <w:r w:rsidRPr="000F21BD">
        <w:rPr>
          <w:rFonts w:cs="Arial"/>
        </w:rPr>
        <w:t xml:space="preserve">Uzavřený sklad Objednatel nezajišťuje, poskytne Zhotoviteli pouze možnost umístění materiálu a techniky v areálu </w:t>
      </w:r>
      <w:r w:rsidR="007E0AB4">
        <w:rPr>
          <w:rFonts w:cs="Arial"/>
        </w:rPr>
        <w:t>ČS PHL</w:t>
      </w:r>
      <w:r w:rsidR="007E0AB4" w:rsidRPr="000F21BD">
        <w:rPr>
          <w:rFonts w:cs="Arial"/>
        </w:rPr>
        <w:t xml:space="preserve"> </w:t>
      </w:r>
      <w:r w:rsidRPr="000F21BD">
        <w:rPr>
          <w:rFonts w:cs="Arial"/>
        </w:rPr>
        <w:t>dle možností Objednatele v době provádění Díla Zhotovitelem.</w:t>
      </w:r>
    </w:p>
    <w:p w14:paraId="5F0E5EA3" w14:textId="77777777" w:rsidR="000F21BD" w:rsidRPr="000F21BD" w:rsidRDefault="000F21BD" w:rsidP="007262FB">
      <w:pPr>
        <w:pStyle w:val="01-ODST-2"/>
        <w:rPr>
          <w:rFonts w:cs="Arial"/>
        </w:rPr>
      </w:pPr>
      <w:r w:rsidRPr="000F21BD">
        <w:rPr>
          <w:rFonts w:cs="Arial"/>
        </w:rPr>
        <w:t xml:space="preserve">V místech, kde je zdroj el. energie a vody, poskytne Objednatel Zhotoviteli napojení na tyto zdroje za předpokladu zřízení podružného měření (na náklad Zhotovitele) a úhrady spotřeby. </w:t>
      </w:r>
    </w:p>
    <w:p w14:paraId="455177EB" w14:textId="348E1F18" w:rsidR="000F21BD" w:rsidRPr="000F21BD" w:rsidRDefault="000F21BD" w:rsidP="007262FB">
      <w:pPr>
        <w:pStyle w:val="01-ODST-2"/>
        <w:rPr>
          <w:rFonts w:cs="Arial"/>
        </w:rPr>
      </w:pPr>
      <w:r w:rsidRPr="000F21BD">
        <w:rPr>
          <w:rFonts w:cs="Arial"/>
        </w:rPr>
        <w:t>Objednatel neposkytuje Zhotoviteli sociální zařízení, umožní Zhotoviteli přístup na WC v prostorách příslušné</w:t>
      </w:r>
      <w:r w:rsidR="007E0AB4">
        <w:rPr>
          <w:rFonts w:cs="Arial"/>
        </w:rPr>
        <w:t xml:space="preserve"> ČS PHL.</w:t>
      </w:r>
    </w:p>
    <w:p w14:paraId="61725101" w14:textId="77777777" w:rsidR="000F21BD" w:rsidRPr="000F21BD" w:rsidRDefault="000F21BD" w:rsidP="007262FB">
      <w:pPr>
        <w:pStyle w:val="01-ODST-2"/>
        <w:rPr>
          <w:rFonts w:cs="Arial"/>
        </w:rPr>
      </w:pPr>
      <w:r w:rsidRPr="000F21BD">
        <w:rPr>
          <w:rFonts w:cs="Arial"/>
        </w:rPr>
        <w:t>Zhotovitel je povinen provádět práce pouze na jemu určeném místě.</w:t>
      </w:r>
    </w:p>
    <w:p w14:paraId="799A7D02" w14:textId="5E517B3C" w:rsidR="000F21BD" w:rsidRPr="000F21BD" w:rsidRDefault="000F21BD" w:rsidP="007262FB">
      <w:pPr>
        <w:pStyle w:val="01-ODST-2"/>
        <w:rPr>
          <w:rFonts w:cs="Arial"/>
        </w:rPr>
      </w:pPr>
      <w:r w:rsidRPr="000F21BD">
        <w:rPr>
          <w:rFonts w:cs="Arial"/>
        </w:rPr>
        <w:t xml:space="preserve">Zhotovitel </w:t>
      </w:r>
      <w:proofErr w:type="gramStart"/>
      <w:r w:rsidRPr="000F21BD">
        <w:rPr>
          <w:rFonts w:cs="Arial"/>
        </w:rPr>
        <w:t>zabezpečí</w:t>
      </w:r>
      <w:proofErr w:type="gramEnd"/>
      <w:r w:rsidRPr="000F21BD">
        <w:rPr>
          <w:rFonts w:cs="Arial"/>
        </w:rPr>
        <w:t xml:space="preserve"> na své vlastní náklady dopravu a skladování strojů, zařízení a materiálu nezbytného k řádnému provádění Díla, jakož i bezpečnost a ochranu zdraví osob na pracovišti</w:t>
      </w:r>
      <w:r w:rsidR="00640031">
        <w:rPr>
          <w:rFonts w:cs="Arial"/>
        </w:rPr>
        <w:t>/staveništi</w:t>
      </w:r>
      <w:r w:rsidRPr="000F21BD">
        <w:rPr>
          <w:rFonts w:cs="Arial"/>
        </w:rPr>
        <w:t>.</w:t>
      </w:r>
    </w:p>
    <w:p w14:paraId="36BABA47" w14:textId="74F1FB13" w:rsidR="000F21BD" w:rsidRPr="000F21BD" w:rsidRDefault="000F21BD" w:rsidP="007262FB">
      <w:pPr>
        <w:pStyle w:val="01-ODST-2"/>
        <w:rPr>
          <w:rFonts w:cs="Arial"/>
        </w:rPr>
      </w:pPr>
      <w:r w:rsidRPr="000F21BD">
        <w:rPr>
          <w:rFonts w:cs="Arial"/>
        </w:rPr>
        <w:t>Zhotovitel zodpovídá za řádnou ochranu veškeré zeleně v místě pracoviště</w:t>
      </w:r>
      <w:r w:rsidR="00640031">
        <w:rPr>
          <w:rFonts w:cs="Arial"/>
        </w:rPr>
        <w:t>/staveniště</w:t>
      </w:r>
      <w:r w:rsidRPr="000F21BD">
        <w:rPr>
          <w:rFonts w:cs="Arial"/>
        </w:rPr>
        <w:t xml:space="preserve"> a na sousedních plochách. Poškozenou nebo zničenou zeleň je Zhotovitel povinen nahradit.</w:t>
      </w:r>
    </w:p>
    <w:p w14:paraId="3488F5B5" w14:textId="2DC858EF" w:rsidR="000F21BD" w:rsidRPr="000F21BD" w:rsidRDefault="000F21BD" w:rsidP="007262FB">
      <w:pPr>
        <w:pStyle w:val="01-ODST-2"/>
        <w:rPr>
          <w:rFonts w:cs="Arial"/>
        </w:rPr>
      </w:pPr>
      <w:r w:rsidRPr="000F21BD">
        <w:rPr>
          <w:rFonts w:cs="Arial"/>
        </w:rPr>
        <w:t>Zhotovitel zodpovídá za udržení pořádku na vlastním pracovišti</w:t>
      </w:r>
      <w:r w:rsidR="00640031">
        <w:rPr>
          <w:rFonts w:cs="Arial"/>
        </w:rPr>
        <w:t>/staveništi</w:t>
      </w:r>
      <w:r w:rsidRPr="000F21BD">
        <w:rPr>
          <w:rFonts w:cs="Arial"/>
        </w:rPr>
        <w:t>.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546F846" w14:textId="68801EEC" w:rsidR="000F21BD" w:rsidRPr="000F21BD" w:rsidRDefault="000F21BD" w:rsidP="007262FB">
      <w:pPr>
        <w:pStyle w:val="01-ODST-2"/>
      </w:pPr>
      <w:r w:rsidRPr="000F21BD">
        <w:t>Zhotovitel je povinen předat vyklizené pracoviště</w:t>
      </w:r>
      <w:r w:rsidR="00640031">
        <w:t>/staveniště</w:t>
      </w:r>
      <w:r w:rsidRPr="000F21BD">
        <w:t xml:space="preserve"> Objednateli nejpozději v den přejímky Díla.</w:t>
      </w:r>
    </w:p>
    <w:p w14:paraId="0EAF4EE7" w14:textId="77777777" w:rsidR="000F21BD" w:rsidRPr="000F21BD" w:rsidRDefault="000F21BD" w:rsidP="007262FB">
      <w:pPr>
        <w:pStyle w:val="01-ODST-2"/>
      </w:pPr>
      <w:bookmarkStart w:id="7" w:name="_Ref359418942"/>
      <w:bookmarkStart w:id="8" w:name="_Ref359591935"/>
      <w:r w:rsidRPr="000F21BD">
        <w:t>V souladu s termíny a ve lhůtách sjednaných touto Smlouvou či uvedených ve výzvě Objednatele a sjednaných v dílčí smlouvě je Zhotovitel povinen zahájit činnosti, Dílo včas a řádně dokončit a předat Objednateli.</w:t>
      </w:r>
    </w:p>
    <w:p w14:paraId="7672B39B" w14:textId="7555A6E6" w:rsidR="000F21BD" w:rsidRPr="000F21BD" w:rsidRDefault="000F21BD" w:rsidP="007262FB">
      <w:pPr>
        <w:pStyle w:val="01-ODST-2"/>
      </w:pPr>
      <w:bookmarkStart w:id="9" w:name="_Ref361735816"/>
      <w:r w:rsidRPr="000F21BD">
        <w:t xml:space="preserve">Zhotovitel je povinen provádět </w:t>
      </w:r>
      <w:r w:rsidR="008B321D">
        <w:t>Činnosti</w:t>
      </w:r>
      <w:r w:rsidR="008B321D" w:rsidRPr="000F21BD">
        <w:t xml:space="preserve"> </w:t>
      </w:r>
      <w:r w:rsidRPr="000F21BD">
        <w:t xml:space="preserve">dle </w:t>
      </w:r>
      <w:r w:rsidR="008B321D">
        <w:t>odst.</w:t>
      </w:r>
      <w:r w:rsidR="008B321D" w:rsidRPr="000F21BD">
        <w:t xml:space="preserve"> </w:t>
      </w:r>
      <w:r w:rsidRPr="000F21BD">
        <w:t xml:space="preserve">3.1 Smlouvy ve </w:t>
      </w:r>
      <w:r w:rsidR="0019160A" w:rsidRPr="000F21BD">
        <w:t>sjednaných termínech</w:t>
      </w:r>
      <w:r w:rsidRPr="000F21BD">
        <w:t xml:space="preserve"> a lhůtách. </w:t>
      </w:r>
    </w:p>
    <w:bookmarkEnd w:id="9"/>
    <w:p w14:paraId="29612A49" w14:textId="77777777" w:rsidR="000F21BD" w:rsidRPr="000F21BD" w:rsidRDefault="000F21BD" w:rsidP="007262FB">
      <w:pPr>
        <w:pStyle w:val="01-ODST-2"/>
      </w:pPr>
      <w:r w:rsidRPr="000F21BD">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7"/>
    <w:bookmarkEnd w:id="8"/>
    <w:p w14:paraId="0F9FF86E" w14:textId="0DB724E5" w:rsidR="000F21BD" w:rsidRPr="000F21BD" w:rsidRDefault="000F21BD" w:rsidP="007262FB">
      <w:pPr>
        <w:pStyle w:val="01-ODST-2"/>
      </w:pPr>
      <w:r w:rsidRPr="000F21BD">
        <w:t xml:space="preserve">Zhotovitel je povinen při provádění Díla vést </w:t>
      </w:r>
      <w:r w:rsidR="00640031">
        <w:t>s</w:t>
      </w:r>
      <w:r w:rsidR="0019160A">
        <w:t>t</w:t>
      </w:r>
      <w:r w:rsidR="00640031">
        <w:t>a</w:t>
      </w:r>
      <w:r w:rsidR="00380747">
        <w:t>vební/</w:t>
      </w:r>
      <w:r w:rsidRPr="000F21BD">
        <w:t>pracovní</w:t>
      </w:r>
      <w:r w:rsidR="0037064E">
        <w:t xml:space="preserve"> </w:t>
      </w:r>
      <w:r w:rsidRPr="000F21BD">
        <w:t xml:space="preserve">deník/pracovní výkaz/montážní zprávu/protokol dle charakteru Díla (souhrnně dále též jen </w:t>
      </w:r>
      <w:r w:rsidRPr="0037064E">
        <w:rPr>
          <w:u w:val="single"/>
        </w:rPr>
        <w:t>záznam o provádění Díla</w:t>
      </w:r>
      <w:r w:rsidRPr="000F21BD">
        <w:t xml:space="preserve">). Pro náležitosti </w:t>
      </w:r>
      <w:r w:rsidR="00380747">
        <w:t>stavebního/</w:t>
      </w:r>
      <w:r w:rsidRPr="000F21BD">
        <w:t>pracovního/montážního deníku se užijí příslušná ustanovení čl. 8.6 VOP.</w:t>
      </w:r>
      <w:r w:rsidR="006D06D4" w:rsidRPr="006D06D4">
        <w:t xml:space="preserve"> </w:t>
      </w:r>
      <w:r w:rsidR="006D06D4" w:rsidRPr="000F21BD">
        <w:t xml:space="preserve">Do </w:t>
      </w:r>
      <w:r w:rsidR="00490D65">
        <w:t>stavebního/</w:t>
      </w:r>
      <w:r w:rsidR="006D06D4" w:rsidRPr="000F21BD">
        <w:t>pracovního/montážního deníku jsou za Zhotovitele oprávněni zapisovat</w:t>
      </w:r>
      <w:r w:rsidR="006D06D4">
        <w:t>:</w:t>
      </w:r>
    </w:p>
    <w:p w14:paraId="3204046F" w14:textId="342C6E68" w:rsidR="000F21BD" w:rsidRPr="000F21BD" w:rsidRDefault="00B734C2" w:rsidP="0019160A">
      <w:pPr>
        <w:tabs>
          <w:tab w:val="left" w:pos="567"/>
          <w:tab w:val="left" w:pos="1134"/>
        </w:tabs>
        <w:ind w:left="567"/>
      </w:pPr>
      <w:r w:rsidRPr="00B734C2">
        <w:t xml:space="preserve">Ing. Novák Ivo, </w:t>
      </w:r>
      <w:r w:rsidR="005E1662">
        <w:t>Ing. Dezider Fábel</w:t>
      </w:r>
      <w:r w:rsidRPr="00B734C2">
        <w:t xml:space="preserve"> a dále Vedoucí údržby a</w:t>
      </w:r>
      <w:r w:rsidR="00B15C5C">
        <w:t xml:space="preserve"> </w:t>
      </w:r>
      <w:r w:rsidRPr="00B734C2">
        <w:t>správy majetku jednotlivých skladů a Střediska I Produktovody a Vedoucí projektů</w:t>
      </w:r>
      <w:r w:rsidR="0019160A">
        <w:t>.</w:t>
      </w:r>
    </w:p>
    <w:p w14:paraId="5F2AD1E4" w14:textId="52E0AFD1" w:rsidR="000F21BD" w:rsidRPr="000F21BD" w:rsidRDefault="000F21BD" w:rsidP="008853F5">
      <w:pPr>
        <w:pStyle w:val="01-ODST-2"/>
      </w:pPr>
      <w:r w:rsidRPr="000F21BD">
        <w:t>Smluvní strany sjednávají, že Zhotovitel je povinen pro každé prováděné Dílo vést záznam o provádění Díla a je povinen vypracovat a nechat si oprávněnou osobou Objednatele, tj. osobou sdělenou Objednatelem Zhotoviteli v rámci výzvy Objednatele nebo písemně v průběhu provádění Díla, potvrdit (podpis) údaje uvedené v takovém záznamu (</w:t>
      </w:r>
      <w:r w:rsidR="00FD76EB">
        <w:t>stavební/</w:t>
      </w:r>
      <w:r w:rsidRPr="000F21BD">
        <w:t xml:space="preserve">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08C3012E" w14:textId="460F1D2A" w:rsidR="000F21BD" w:rsidRDefault="000F21BD" w:rsidP="008853F5">
      <w:pPr>
        <w:pStyle w:val="01-ODST-2"/>
      </w:pPr>
      <w:r w:rsidRPr="000F21BD">
        <w:t xml:space="preserve">Předání a převzetí </w:t>
      </w:r>
      <w:r w:rsidR="008B321D">
        <w:t>D</w:t>
      </w:r>
      <w:r w:rsidR="008B321D" w:rsidRPr="000F21BD">
        <w:t xml:space="preserve">íla </w:t>
      </w:r>
      <w:r w:rsidRPr="000F21BD">
        <w:t>probíhá dle ustanovení čl. 11 VOP, není-li mezi Smluvními stranami sjednáno výslovně jinak.</w:t>
      </w:r>
    </w:p>
    <w:p w14:paraId="4CDEA208" w14:textId="4308294F" w:rsidR="0037064E" w:rsidRDefault="0037064E" w:rsidP="008853F5">
      <w:pPr>
        <w:pStyle w:val="01-ODST-2"/>
      </w:pPr>
      <w:r>
        <w:lastRenderedPageBreak/>
        <w:t>Smluvní strany se zároveň dohodly, že v</w:t>
      </w:r>
      <w:r w:rsidR="001A5164">
        <w:t xml:space="preserve"> případě</w:t>
      </w:r>
      <w:r w:rsidR="001A5164" w:rsidRPr="00446E64">
        <w:t xml:space="preserve">, budou-li při provedení některé periodické činnosti zjištěny závady zařízení, provede </w:t>
      </w:r>
      <w:r w:rsidR="001A5164">
        <w:t>Zhotovitel</w:t>
      </w:r>
      <w:r w:rsidR="001A5164" w:rsidRPr="00446E64">
        <w:t xml:space="preserve"> jejich odstranění v případě, že celková cena za tuto činnost (tj. zásahový servis) nepřesáhne </w:t>
      </w:r>
      <w:r w:rsidR="001A5164" w:rsidRPr="00A80328">
        <w:t>5 000,-</w:t>
      </w:r>
      <w:r w:rsidR="001A5164" w:rsidRPr="00446E64">
        <w:t xml:space="preserve"> Kč bez DPH</w:t>
      </w:r>
      <w:r w:rsidR="001A5164">
        <w:t>.</w:t>
      </w:r>
    </w:p>
    <w:p w14:paraId="2B2592B1" w14:textId="4E250BEA" w:rsidR="001A5164" w:rsidRPr="00AB52FF" w:rsidRDefault="001A5164" w:rsidP="008853F5">
      <w:pPr>
        <w:pStyle w:val="01-ODST-2"/>
      </w:pPr>
      <w:r w:rsidRPr="00446E64">
        <w:t>V případě, že celková cena za odstranění zjištěných závad dle ustanovení výše přesáhne</w:t>
      </w:r>
      <w:r>
        <w:t xml:space="preserve">    5 000</w:t>
      </w:r>
      <w:r w:rsidRPr="00446E64">
        <w:t xml:space="preserve">,- Kč bez DPH, musí </w:t>
      </w:r>
      <w:r>
        <w:t>Zhotovitel</w:t>
      </w:r>
      <w:r w:rsidRPr="00446E64">
        <w:t xml:space="preserve"> požádat o schválení této činnosti Objednatele a po telefonickém schválení (odsouhlasení) ze strany Objednatele, přičemž pro tento případ jsou oprávněni jednat za Objednatele „</w:t>
      </w:r>
      <w:r w:rsidRPr="002C5BA9">
        <w:t xml:space="preserve">technici </w:t>
      </w:r>
      <w:r w:rsidR="001D482B">
        <w:t>oddělení</w:t>
      </w:r>
      <w:r w:rsidR="00AB52FF">
        <w:t xml:space="preserve"> </w:t>
      </w:r>
      <w:r w:rsidRPr="002C5BA9">
        <w:t>údržby ČS</w:t>
      </w:r>
      <w:r w:rsidR="00B47AE4">
        <w:t xml:space="preserve"> PHL</w:t>
      </w:r>
      <w:r w:rsidRPr="002C5BA9">
        <w:t>"</w:t>
      </w:r>
      <w:r>
        <w:t xml:space="preserve"> </w:t>
      </w:r>
      <w:r w:rsidRPr="00AB52FF">
        <w:t>uvedení v příloze č. 4 této Smlouvy, může Zhotovitel započít s prováděním takových prací.</w:t>
      </w:r>
    </w:p>
    <w:p w14:paraId="0C0FEEFF" w14:textId="08BAAA45" w:rsidR="001A5164" w:rsidRPr="00773E60" w:rsidRDefault="001A5164" w:rsidP="008853F5">
      <w:pPr>
        <w:pStyle w:val="01-ODST-2"/>
      </w:pPr>
      <w:r w:rsidRPr="00446E64">
        <w:t>V případě, že celková cena za odstranění zjištěných závad dle ustanovení výše Smlouvy přesáhne 10</w:t>
      </w:r>
      <w:r>
        <w:t xml:space="preserve"> </w:t>
      </w:r>
      <w:r w:rsidRPr="00446E64">
        <w:t xml:space="preserve">000,- Kč bez DPH a zásahový servis </w:t>
      </w:r>
      <w:r>
        <w:t>Zhotovitele</w:t>
      </w:r>
      <w:r w:rsidRPr="00446E64">
        <w:t xml:space="preserve"> nebude ze strany Objednatele schválen, bude odstraňování závad řešeno samostatně jako dílčí zakázka na služby </w:t>
      </w:r>
      <w:r>
        <w:t xml:space="preserve">v rámci </w:t>
      </w:r>
      <w:r w:rsidRPr="00773E60">
        <w:t>činností dle</w:t>
      </w:r>
      <w:r w:rsidRPr="004F4670">
        <w:t>.3.1.1.</w:t>
      </w:r>
      <w:r w:rsidRPr="00773E60">
        <w:t>této Smlouvy, tj. Zhotovitel má pouze nárok na odměnu za práce provedené v rámci periodické činnosti, nikoli na odměnu za další činnosti.</w:t>
      </w:r>
    </w:p>
    <w:p w14:paraId="7C22C6B2" w14:textId="0B62B476" w:rsidR="001A5164" w:rsidRDefault="00C2176D" w:rsidP="00C2176D">
      <w:pPr>
        <w:pStyle w:val="01-ODST-2"/>
      </w:pPr>
      <w:r w:rsidRPr="00773E60">
        <w:t>V případě, že je z informací v Objednatelem nahlášeném požadavku Objednatele na službu Zhotovitele, zejména při požadavku na odstranění závady (tj. z údajů ve výzvě Objednatele) Zhotovitel</w:t>
      </w:r>
      <w:r w:rsidR="00610F72" w:rsidRPr="00773E60">
        <w:t>i</w:t>
      </w:r>
      <w:r w:rsidRPr="00773E60">
        <w:t xml:space="preserve"> dopředu zřejmé, že by celková cena za provedené činnosti </w:t>
      </w:r>
      <w:r w:rsidR="00610F72" w:rsidRPr="00773E60">
        <w:t>Zhotovi</w:t>
      </w:r>
      <w:r w:rsidRPr="00773E60">
        <w:t xml:space="preserve">tele bez započtení dopravních nákladů přesáhla částku 20 000,- Kč bez DPH, je Zhotovitel povinen tuto skutečnost ještě před zahájením prací Zhotovitele telefonicky oznámit technikovi </w:t>
      </w:r>
      <w:r w:rsidR="00773E60">
        <w:t xml:space="preserve">oddělení </w:t>
      </w:r>
      <w:r w:rsidRPr="00773E60">
        <w:t xml:space="preserve">údržby ČS </w:t>
      </w:r>
      <w:r w:rsidR="003716D7" w:rsidRPr="00773E60">
        <w:t xml:space="preserve">PHL </w:t>
      </w:r>
      <w:r w:rsidRPr="00773E60">
        <w:t>nebo metodikovi ČS</w:t>
      </w:r>
      <w:r w:rsidR="003716D7" w:rsidRPr="00773E60">
        <w:t xml:space="preserve"> PHL</w:t>
      </w:r>
      <w:r w:rsidRPr="00773E60">
        <w:t xml:space="preserve"> (jež jsou uvedeni v </w:t>
      </w:r>
      <w:r w:rsidRPr="004F4670">
        <w:t>příloze č. 4 Smlouvy) a</w:t>
      </w:r>
      <w:r w:rsidRPr="00773E60">
        <w:t xml:space="preserve"> zároveň uvést datum a plánovaný</w:t>
      </w:r>
      <w:r w:rsidRPr="00446E64">
        <w:t xml:space="preserve"> přibližný čas zahájení odstraňování závady na ČS. Technik </w:t>
      </w:r>
      <w:r w:rsidR="000173F6">
        <w:t xml:space="preserve">oddělení </w:t>
      </w:r>
      <w:r w:rsidRPr="00446E64">
        <w:t>údržby ČS</w:t>
      </w:r>
      <w:r w:rsidR="003716D7">
        <w:t xml:space="preserve"> PHL</w:t>
      </w:r>
      <w:r w:rsidRPr="00446E64">
        <w:t xml:space="preserve"> nebo metodik ČS</w:t>
      </w:r>
      <w:r w:rsidR="003716D7">
        <w:t xml:space="preserve"> PHL</w:t>
      </w:r>
      <w:r w:rsidRPr="00446E64">
        <w:t xml:space="preserve"> bez zbytečného odkladu rozhodne o dalším postupu, resp. rozhodne, zda závada bude či nebude odstraňována a toto rozhodnutí oznámí</w:t>
      </w:r>
      <w:r>
        <w:t xml:space="preserve"> Zhotoviteli e-mailem nebo SMS zprávou</w:t>
      </w:r>
      <w:r w:rsidRPr="00446E64">
        <w:t>. Rozhodne-li technik</w:t>
      </w:r>
      <w:r w:rsidR="000173F6">
        <w:t xml:space="preserve"> oddělení</w:t>
      </w:r>
      <w:r w:rsidRPr="00446E64">
        <w:t xml:space="preserve"> údržby ČS </w:t>
      </w:r>
      <w:r w:rsidR="003716D7">
        <w:t xml:space="preserve">PHL </w:t>
      </w:r>
      <w:r w:rsidRPr="00446E64">
        <w:t>nebo metodik ČS</w:t>
      </w:r>
      <w:r w:rsidR="003716D7">
        <w:t xml:space="preserve"> PHL</w:t>
      </w:r>
      <w:r w:rsidRPr="00446E64">
        <w:t xml:space="preserve">, že závada má být odstraňována, stanoví dále, zda se v </w:t>
      </w:r>
      <w:r>
        <w:t>Zhotovitelem</w:t>
      </w:r>
      <w:r w:rsidRPr="00446E64">
        <w:t xml:space="preserve"> určeném termínu zúčastní provádění díla osobně, a po dokončení díla provede osobně zároveň jeho převzetí od </w:t>
      </w:r>
      <w:r>
        <w:t>Zhotovitele, či zda převzetím Díl</w:t>
      </w:r>
      <w:r w:rsidRPr="00446E64">
        <w:t xml:space="preserve">a od </w:t>
      </w:r>
      <w:r>
        <w:t>Zhotovitele</w:t>
      </w:r>
      <w:r w:rsidRPr="00446E64">
        <w:t xml:space="preserve"> </w:t>
      </w:r>
      <w:proofErr w:type="gramStart"/>
      <w:r w:rsidRPr="00446E64">
        <w:t>pověří</w:t>
      </w:r>
      <w:proofErr w:type="gramEnd"/>
      <w:r w:rsidRPr="00446E64">
        <w:t xml:space="preserve"> určeného zástupce (např. provozovatel ČS</w:t>
      </w:r>
      <w:r w:rsidR="004555F2">
        <w:t xml:space="preserve"> PHL</w:t>
      </w:r>
      <w:r w:rsidRPr="00446E64">
        <w:t>, vedoucí směny ČS</w:t>
      </w:r>
      <w:r w:rsidR="004555F2">
        <w:t xml:space="preserve"> PHL</w:t>
      </w:r>
      <w:r>
        <w:t xml:space="preserve"> apod.).</w:t>
      </w:r>
    </w:p>
    <w:p w14:paraId="22E9DA62" w14:textId="6D0592BB" w:rsidR="00C2176D" w:rsidRDefault="00C2176D" w:rsidP="00C2176D">
      <w:pPr>
        <w:pStyle w:val="01-ODST-2"/>
      </w:pPr>
      <w:r w:rsidRPr="00446E64">
        <w:t xml:space="preserve">V případě, že z informací v Objednatelem nahlášeném požadavku Objednatele (tj. z údajů ve výzvě Objednatele) </w:t>
      </w:r>
      <w:r>
        <w:t>Zhotoviteli</w:t>
      </w:r>
      <w:r w:rsidRPr="00446E64">
        <w:t xml:space="preserve"> není dopředu zcela zřejmé, že by celková cena za provedené činnosti </w:t>
      </w:r>
      <w:r>
        <w:t>Zhotovitele</w:t>
      </w:r>
      <w:r w:rsidRPr="00446E64">
        <w:t xml:space="preserve"> bez započtení dopravních nákladů přesáhla částku 20.000,- Kč bez DPH, ale tato skutečnost byla </w:t>
      </w:r>
      <w:r>
        <w:t>Zhotovitelem</w:t>
      </w:r>
      <w:r w:rsidRPr="00446E64">
        <w:t xml:space="preserve"> zjištěna až po započetí prací na </w:t>
      </w:r>
      <w:r>
        <w:t>D</w:t>
      </w:r>
      <w:r w:rsidRPr="00446E64">
        <w:t xml:space="preserve">íle, je </w:t>
      </w:r>
      <w:r>
        <w:t>Zhotovitel povinen pozastavit činnosti na D</w:t>
      </w:r>
      <w:r w:rsidRPr="00446E64">
        <w:t xml:space="preserve">íle a vyžádat si bezprostředně po tomto zjištění telefonické schválení (odsouhlasení) rozsahu prováděných činností </w:t>
      </w:r>
      <w:r>
        <w:t>Zhotovitelem</w:t>
      </w:r>
      <w:r w:rsidRPr="00446E64">
        <w:t xml:space="preserve"> ze strany Objednatele, resp. technikem údržby ČS. Do doby učinění rozhodnutí Objednatele o dalším postupu není </w:t>
      </w:r>
      <w:r>
        <w:t>Zhotovitele v prodlení s prováděním D</w:t>
      </w:r>
      <w:r w:rsidRPr="00446E64">
        <w:t xml:space="preserve">íla. Rozhodnutí Objednatele s uvedením jména schvalujícího, datum a čas učinění rozhodnutí </w:t>
      </w:r>
      <w:r>
        <w:t>včetně výsledku, tj. schválení č</w:t>
      </w:r>
      <w:r w:rsidRPr="00446E64">
        <w:t xml:space="preserve">i neschválení uvede pracovník </w:t>
      </w:r>
      <w:r>
        <w:t>Zhotovitele</w:t>
      </w:r>
      <w:r w:rsidRPr="00446E64">
        <w:t xml:space="preserve"> do pracovního výkazu (montážní zprávy). V případě, že </w:t>
      </w:r>
      <w:r>
        <w:t>Zhotoviteli nebude udělen souhlas k provedení D</w:t>
      </w:r>
      <w:r w:rsidRPr="00446E64">
        <w:t>íla, provede</w:t>
      </w:r>
      <w:r>
        <w:t xml:space="preserve"> Zhotovitel pouze nezbytné další činnosti k předání rozpracovaného D</w:t>
      </w:r>
      <w:r w:rsidRPr="00446E64">
        <w:t xml:space="preserve">íla a toto předá Objednateli. </w:t>
      </w:r>
      <w:r>
        <w:t>Zhotovitel</w:t>
      </w:r>
      <w:r w:rsidRPr="00446E64">
        <w:t xml:space="preserve"> má v takovém případě nárok pouze na náklady za skutečně provedené práce, služby a dodávky provedené </w:t>
      </w:r>
      <w:r>
        <w:t>Zhotovitelem</w:t>
      </w:r>
      <w:r w:rsidRPr="00446E64">
        <w:t>, jež budou ze strany Objednatele odsouhlaseny</w:t>
      </w:r>
      <w:r>
        <w:t>.</w:t>
      </w:r>
    </w:p>
    <w:p w14:paraId="09DB025A" w14:textId="7736A373" w:rsidR="00C2176D" w:rsidRDefault="00C2176D" w:rsidP="00C2176D">
      <w:pPr>
        <w:pStyle w:val="01-ODST-2"/>
      </w:pPr>
      <w:r>
        <w:t>Zhotovitel</w:t>
      </w:r>
      <w:r w:rsidRPr="00446E64">
        <w:t xml:space="preserve"> nemá nárok na náklady za práce, služby a dodávky prováděné nad rámec zadání Objednatele bez jeho souhlasu</w:t>
      </w:r>
      <w:r>
        <w:t>.</w:t>
      </w:r>
    </w:p>
    <w:p w14:paraId="06295E74" w14:textId="40CF76CC" w:rsidR="00C2176D" w:rsidRDefault="00C2176D" w:rsidP="00C2176D">
      <w:pPr>
        <w:pStyle w:val="01-ODST-2"/>
      </w:pPr>
      <w:r w:rsidRPr="002C5BA9">
        <w:t xml:space="preserve">Seznam techniků </w:t>
      </w:r>
      <w:r w:rsidR="004F4670">
        <w:t xml:space="preserve">oddělení </w:t>
      </w:r>
      <w:r w:rsidRPr="002C5BA9">
        <w:t>ČS</w:t>
      </w:r>
      <w:r w:rsidR="004555F2">
        <w:t xml:space="preserve"> PHL</w:t>
      </w:r>
      <w:r w:rsidRPr="002C5BA9">
        <w:t xml:space="preserve"> a metodiků ČS</w:t>
      </w:r>
      <w:r w:rsidR="004555F2">
        <w:t xml:space="preserve"> PHL</w:t>
      </w:r>
      <w:r w:rsidRPr="002C5BA9">
        <w:t xml:space="preserve"> (pracovníci Objednatele) </w:t>
      </w:r>
      <w:proofErr w:type="gramStart"/>
      <w:r w:rsidRPr="004F4670">
        <w:t>tvoří</w:t>
      </w:r>
      <w:proofErr w:type="gramEnd"/>
      <w:r w:rsidRPr="004F4670">
        <w:t xml:space="preserve"> přílohu č. 4 této Smlouvy. Smluvní strany se zároveň dohodly, že aktualizace přílohy č. 4 nevyžaduje formu dodatku k této Smlouvě a v případě změny osob uvedených v příloze č. 4 této Smlouvy</w:t>
      </w:r>
      <w:r w:rsidRPr="002C5BA9">
        <w:t xml:space="preserve"> bude tato změna Zhotovitele sdělena vždy písemně v dostatečném předstihu písemným oznámením podepsaným osobami oprávněnými jednat za Objednatele doručeným druhé </w:t>
      </w:r>
      <w:r>
        <w:t>S</w:t>
      </w:r>
      <w:r w:rsidRPr="002C5BA9">
        <w:t>mluvní straně s dostatečným předstihem</w:t>
      </w:r>
      <w:r>
        <w:t>.</w:t>
      </w:r>
    </w:p>
    <w:p w14:paraId="63A84BD6" w14:textId="3A07973C" w:rsidR="00C2176D" w:rsidRPr="000F21BD" w:rsidRDefault="00F970FC" w:rsidP="00C2176D">
      <w:pPr>
        <w:pStyle w:val="01-ODST-2"/>
      </w:pPr>
      <w:r w:rsidRPr="00446E64">
        <w:t>Smluvní strany se dále dohodly, že v příp</w:t>
      </w:r>
      <w:r>
        <w:t>adě, kdy Zhotovitel provádějící D</w:t>
      </w:r>
      <w:r w:rsidRPr="00446E64">
        <w:t xml:space="preserve">ílo v konkrétním místě plnění zjistí závady, jejíchž odstranění není předmětem </w:t>
      </w:r>
      <w:r>
        <w:t>Díla</w:t>
      </w:r>
      <w:r w:rsidRPr="00446E64">
        <w:t xml:space="preserve">, zavazuje se, že provede jejich telefonické nahlášení na pracoviště dispečinku Objednatele a požádá technika údržby ČS </w:t>
      </w:r>
      <w:r w:rsidR="004555F2">
        <w:t xml:space="preserve">PHL </w:t>
      </w:r>
      <w:r w:rsidRPr="00446E64">
        <w:t xml:space="preserve">nebo metodika ČS </w:t>
      </w:r>
      <w:r w:rsidR="004555F2">
        <w:t xml:space="preserve">PHL </w:t>
      </w:r>
      <w:r w:rsidRPr="00446E64">
        <w:t>o souhlas s</w:t>
      </w:r>
      <w:r>
        <w:t xml:space="preserve"> provedením činností vedoucích k</w:t>
      </w:r>
      <w:r w:rsidRPr="00446E64">
        <w:t xml:space="preserve"> odstranění dotčených závad objektů či zařízení na ČS</w:t>
      </w:r>
      <w:r w:rsidR="004555F2">
        <w:t xml:space="preserve"> PHL</w:t>
      </w:r>
      <w:r w:rsidRPr="00446E64">
        <w:t xml:space="preserve">. V případě, že bude </w:t>
      </w:r>
      <w:r>
        <w:t>Zhotoviteli udělen souhlas, provede D</w:t>
      </w:r>
      <w:r w:rsidRPr="00446E64">
        <w:t>ílo v souladu a za podmínek stanovených touto Smlouvou</w:t>
      </w:r>
      <w:r>
        <w:t>.</w:t>
      </w:r>
    </w:p>
    <w:p w14:paraId="1D462634" w14:textId="33962E60" w:rsidR="00F970FC" w:rsidRDefault="00F970FC" w:rsidP="001F0D64">
      <w:pPr>
        <w:pStyle w:val="01-L"/>
        <w:spacing w:before="600"/>
      </w:pPr>
      <w:r>
        <w:lastRenderedPageBreak/>
        <w:t>Kategorie závad</w:t>
      </w:r>
    </w:p>
    <w:p w14:paraId="237DF916" w14:textId="49562DE7" w:rsidR="0076772A" w:rsidRDefault="0076772A" w:rsidP="0076772A">
      <w:pPr>
        <w:pStyle w:val="01-ODST-2"/>
      </w:pPr>
      <w:r>
        <w:t>Zhotovitel</w:t>
      </w:r>
      <w:r w:rsidRPr="00446E64">
        <w:t xml:space="preserve"> zavazuje provádět služby dle </w:t>
      </w:r>
      <w:r>
        <w:t xml:space="preserve">bodu 3.1.1. </w:t>
      </w:r>
      <w:r w:rsidRPr="00446E64">
        <w:t xml:space="preserve">Smlouvy, zejména práce spočívající v odstraňování závad v termínech dle této Smlouvy a </w:t>
      </w:r>
      <w:r w:rsidR="00E81B73">
        <w:t xml:space="preserve">práce spočívající v </w:t>
      </w:r>
      <w:r w:rsidRPr="00446E64">
        <w:t xml:space="preserve">odstraňování závad v areálu ČS </w:t>
      </w:r>
      <w:r w:rsidR="004555F2">
        <w:t xml:space="preserve">PHL </w:t>
      </w:r>
      <w:r w:rsidRPr="00446E64">
        <w:t xml:space="preserve">na objektech a zařízeních ČS </w:t>
      </w:r>
      <w:r w:rsidR="004555F2">
        <w:t xml:space="preserve">PHL </w:t>
      </w:r>
      <w:r w:rsidRPr="00446E64">
        <w:t>zaháj</w:t>
      </w:r>
      <w:r w:rsidR="00E81B73">
        <w:t>it</w:t>
      </w:r>
      <w:r w:rsidRPr="00446E64">
        <w:t xml:space="preserve"> ve lhůtě určené dle kategorie závady a v souladu s podmínkami provádění </w:t>
      </w:r>
      <w:r>
        <w:t>D</w:t>
      </w:r>
      <w:r w:rsidRPr="00446E64">
        <w:t>íla dle této Smlouvy</w:t>
      </w:r>
      <w:r>
        <w:t>.</w:t>
      </w:r>
    </w:p>
    <w:p w14:paraId="3138A759" w14:textId="5BEA2E75" w:rsidR="0076772A" w:rsidRDefault="0076772A" w:rsidP="0076772A">
      <w:pPr>
        <w:pStyle w:val="01-ODST-2"/>
      </w:pPr>
      <w:r w:rsidRPr="00446E64">
        <w:t>Určení, do které kategorie závad Objednatelem požadovaná činnost spadá, je v gesci Objednatele a Objednatel tuto skutečnost uvede ve výzvě Objednatele</w:t>
      </w:r>
      <w:r>
        <w:t>.</w:t>
      </w:r>
    </w:p>
    <w:p w14:paraId="42051472" w14:textId="3D5D1D2A" w:rsidR="0076772A" w:rsidRDefault="0076772A" w:rsidP="0076772A">
      <w:pPr>
        <w:pStyle w:val="01-ODST-2"/>
      </w:pPr>
      <w:r>
        <w:t>Zhotovitel</w:t>
      </w:r>
      <w:r w:rsidRPr="00446E64">
        <w:t xml:space="preserve"> se zavazuje, že po dobu realizace</w:t>
      </w:r>
      <w:r>
        <w:t xml:space="preserve"> služby spočívající v odstranění</w:t>
      </w:r>
      <w:r w:rsidRPr="00446E64">
        <w:t xml:space="preserve"> závady poskytne a zaj</w:t>
      </w:r>
      <w:r>
        <w:t>istí Objednateli náhradní díly k</w:t>
      </w:r>
      <w:r w:rsidRPr="00446E64">
        <w:t xml:space="preserve"> dotčeným zařízením, a to až do doby provedení a ukončení dané činnosti, tj. do doby odstranění závady či dokončení opravy</w:t>
      </w:r>
      <w:r w:rsidR="00E24A3E">
        <w:t>.</w:t>
      </w:r>
    </w:p>
    <w:p w14:paraId="3834996B" w14:textId="274C7A3F" w:rsidR="00E24A3E" w:rsidRDefault="00E24A3E" w:rsidP="0076772A">
      <w:pPr>
        <w:pStyle w:val="01-ODST-2"/>
      </w:pPr>
      <w:r w:rsidRPr="00446E64">
        <w:t xml:space="preserve">Objednatel požaduje provádění zásahového servisu v termínech a lhůtách určených touto Smlouvou a pro odstraňování závad na objektech a zařízeních ČS </w:t>
      </w:r>
      <w:proofErr w:type="spellStart"/>
      <w:r w:rsidR="004555F2">
        <w:t>PHL</w:t>
      </w:r>
      <w:r w:rsidRPr="00446E64">
        <w:t>ve</w:t>
      </w:r>
      <w:proofErr w:type="spellEnd"/>
      <w:r w:rsidRPr="00446E64">
        <w:t xml:space="preserve"> lhůtách sjednaných dle typu závady do příslušné kategorie závad. Zařazení typu závady (dále též jen „vady") do kategorie závad určuje Objednatel</w:t>
      </w:r>
      <w:r>
        <w:t>.</w:t>
      </w:r>
    </w:p>
    <w:p w14:paraId="65FC7865" w14:textId="19F8AE4D" w:rsidR="00E24A3E" w:rsidRDefault="00E24A3E" w:rsidP="0076772A">
      <w:pPr>
        <w:pStyle w:val="01-ODST-2"/>
      </w:pPr>
      <w:r>
        <w:t>Vady jsou rozděleny do 5 (pěti) kategorií závad dle níže uvedené charakteristiky:</w:t>
      </w:r>
    </w:p>
    <w:p w14:paraId="74438FD8" w14:textId="528AACD9" w:rsidR="00E24A3E" w:rsidRPr="00E24A3E" w:rsidRDefault="00E24A3E" w:rsidP="00E24A3E">
      <w:pPr>
        <w:pStyle w:val="01-ODST-3"/>
        <w:rPr>
          <w:b/>
          <w:bCs/>
        </w:rPr>
      </w:pPr>
      <w:r w:rsidRPr="00E24A3E">
        <w:rPr>
          <w:b/>
          <w:bCs/>
        </w:rPr>
        <w:t>Kategorie HAVÁRIE</w:t>
      </w:r>
    </w:p>
    <w:p w14:paraId="7B675AE9" w14:textId="57024665" w:rsidR="00E24A3E" w:rsidRPr="00BE56C6" w:rsidRDefault="00E24A3E" w:rsidP="00E24A3E">
      <w:pPr>
        <w:pStyle w:val="05-ODST-3"/>
        <w:ind w:left="1134"/>
      </w:pPr>
      <w:r>
        <w:tab/>
      </w:r>
      <w:r w:rsidRPr="00BE56C6">
        <w:t>Do kategorie havárie spadají vady zařízení, při kterých může být ohrožen život či zdraví osob, a/nebo vyvolávajících hrozbu požáru, výbuchu, ekologické havárie apod.</w:t>
      </w:r>
    </w:p>
    <w:p w14:paraId="47178744" w14:textId="28D661AD" w:rsidR="00E24A3E" w:rsidRPr="00BE56C6" w:rsidRDefault="00E81B73" w:rsidP="00E24A3E">
      <w:pPr>
        <w:pStyle w:val="05-ODST-3"/>
        <w:ind w:left="1134"/>
      </w:pPr>
      <w:r>
        <w:t>Objedna</w:t>
      </w:r>
      <w:r w:rsidR="00E24A3E" w:rsidRPr="00BE56C6">
        <w:t xml:space="preserve">tel požaduje zahájení odstraňování závad v co nejkratším možném čase, maximálně však </w:t>
      </w:r>
      <w:r w:rsidR="00E24A3E" w:rsidRPr="00E24A3E">
        <w:rPr>
          <w:b/>
          <w:bCs/>
        </w:rPr>
        <w:t>do 5 hodin od nahlášení</w:t>
      </w:r>
      <w:r w:rsidR="00E24A3E" w:rsidRPr="00BE56C6">
        <w:t xml:space="preserve"> požadavku </w:t>
      </w:r>
      <w:r>
        <w:t>Objedna</w:t>
      </w:r>
      <w:r w:rsidR="00E24A3E" w:rsidRPr="00BE56C6">
        <w:t xml:space="preserve">tele </w:t>
      </w:r>
      <w:r>
        <w:t>Zhotovi</w:t>
      </w:r>
      <w:r w:rsidR="00E24A3E" w:rsidRPr="00BE56C6">
        <w:t xml:space="preserve">teli. </w:t>
      </w:r>
    </w:p>
    <w:p w14:paraId="2D15E9CF" w14:textId="674B5DBD" w:rsidR="00E24A3E" w:rsidRDefault="00E24A3E" w:rsidP="00E24A3E">
      <w:pPr>
        <w:pStyle w:val="01-ODST-2"/>
        <w:numPr>
          <w:ilvl w:val="0"/>
          <w:numId w:val="0"/>
        </w:numPr>
        <w:ind w:left="1134"/>
      </w:pPr>
      <w:r>
        <w:tab/>
      </w:r>
      <w:r w:rsidRPr="00BE56C6">
        <w:t xml:space="preserve">Dodavatel je povinen </w:t>
      </w:r>
      <w:r w:rsidRPr="006468E8">
        <w:rPr>
          <w:b/>
          <w:bCs/>
        </w:rPr>
        <w:t>vadu odstranit do 24 hod od nahlášení</w:t>
      </w:r>
      <w:r w:rsidRPr="00BE56C6">
        <w:t>, nebude-li vzhledem k charakteru vady mezi stranami výslovně dohodnuta lhůta jiná</w:t>
      </w:r>
      <w:r w:rsidR="006468E8">
        <w:t>.</w:t>
      </w:r>
    </w:p>
    <w:p w14:paraId="515816EB" w14:textId="4E76A0AE" w:rsidR="006468E8" w:rsidRPr="006468E8" w:rsidRDefault="006468E8" w:rsidP="006468E8">
      <w:pPr>
        <w:pStyle w:val="01-ODST-3"/>
      </w:pPr>
      <w:r w:rsidRPr="00E24A3E">
        <w:rPr>
          <w:b/>
          <w:bCs/>
        </w:rPr>
        <w:t>Kategorie</w:t>
      </w:r>
      <w:r>
        <w:rPr>
          <w:b/>
          <w:bCs/>
        </w:rPr>
        <w:t xml:space="preserve"> 1</w:t>
      </w:r>
    </w:p>
    <w:p w14:paraId="0C6AF2D2" w14:textId="5D6D95B7" w:rsidR="006468E8" w:rsidRDefault="006468E8" w:rsidP="006468E8">
      <w:pPr>
        <w:ind w:left="1134"/>
        <w:rPr>
          <w:rFonts w:cs="Arial"/>
        </w:rPr>
      </w:pPr>
      <w:r>
        <w:rPr>
          <w:rFonts w:cs="Arial"/>
        </w:rPr>
        <w:t>Objednatel požaduje vady započít odstraňovat</w:t>
      </w:r>
      <w:r w:rsidRPr="00E07F33">
        <w:rPr>
          <w:rFonts w:cs="Arial"/>
        </w:rPr>
        <w:t xml:space="preserve"> okamžitě bez odkladu</w:t>
      </w:r>
      <w:r>
        <w:rPr>
          <w:rFonts w:cs="Arial"/>
        </w:rPr>
        <w:t xml:space="preserve"> a</w:t>
      </w:r>
      <w:r w:rsidRPr="00E07F33">
        <w:rPr>
          <w:rFonts w:cs="Arial"/>
          <w:color w:val="7030A0"/>
        </w:rPr>
        <w:t xml:space="preserve"> </w:t>
      </w:r>
      <w:r>
        <w:rPr>
          <w:rFonts w:cs="Arial"/>
        </w:rPr>
        <w:t>zahájit</w:t>
      </w:r>
      <w:r w:rsidRPr="00E07F33">
        <w:rPr>
          <w:rFonts w:cs="Arial"/>
        </w:rPr>
        <w:t xml:space="preserve"> odstraňování vady přímo na ČS</w:t>
      </w:r>
      <w:r w:rsidR="004555F2">
        <w:rPr>
          <w:rFonts w:cs="Arial"/>
        </w:rPr>
        <w:t xml:space="preserve"> PHL</w:t>
      </w:r>
      <w:r w:rsidRPr="00E07F33">
        <w:rPr>
          <w:rFonts w:cs="Arial"/>
        </w:rPr>
        <w:t xml:space="preserve"> v co nejkratším možném čase, nejpozději však </w:t>
      </w:r>
      <w:r w:rsidRPr="00E07F33">
        <w:rPr>
          <w:rFonts w:cs="Arial"/>
          <w:b/>
        </w:rPr>
        <w:t>do 5 hodin</w:t>
      </w:r>
      <w:r w:rsidRPr="00E07F33">
        <w:rPr>
          <w:rFonts w:cs="Arial"/>
        </w:rPr>
        <w:t xml:space="preserve"> </w:t>
      </w:r>
      <w:r w:rsidRPr="00E07F33">
        <w:rPr>
          <w:rFonts w:cs="Arial"/>
          <w:b/>
        </w:rPr>
        <w:t>(nepočítá se čas, po který je ČS</w:t>
      </w:r>
      <w:r w:rsidR="0097240D">
        <w:rPr>
          <w:rFonts w:cs="Arial"/>
          <w:b/>
        </w:rPr>
        <w:t xml:space="preserve"> PHL</w:t>
      </w:r>
      <w:r w:rsidRPr="00E07F33">
        <w:rPr>
          <w:rFonts w:cs="Arial"/>
          <w:b/>
        </w:rPr>
        <w:t xml:space="preserve"> uzavřena v rámci oficiální provozní doby)</w:t>
      </w:r>
      <w:r w:rsidRPr="00E07F33">
        <w:rPr>
          <w:rFonts w:cs="Arial"/>
        </w:rPr>
        <w:t xml:space="preserve"> </w:t>
      </w:r>
      <w:r w:rsidRPr="00344DBC">
        <w:rPr>
          <w:rFonts w:cs="Arial"/>
          <w:b/>
          <w:bCs/>
        </w:rPr>
        <w:t>od nahlášení</w:t>
      </w:r>
      <w:r>
        <w:rPr>
          <w:rFonts w:cs="Arial"/>
        </w:rPr>
        <w:t xml:space="preserve"> požadavku Objednatelem Zhotoviteli</w:t>
      </w:r>
      <w:r w:rsidRPr="00E07F33">
        <w:rPr>
          <w:rFonts w:cs="Arial"/>
        </w:rPr>
        <w:t>.</w:t>
      </w:r>
    </w:p>
    <w:p w14:paraId="7DF208A6" w14:textId="77777777" w:rsidR="006468E8" w:rsidRDefault="006468E8" w:rsidP="006468E8">
      <w:pPr>
        <w:ind w:left="1701" w:hanging="567"/>
        <w:rPr>
          <w:rFonts w:cs="Arial"/>
        </w:rPr>
      </w:pPr>
      <w:r>
        <w:rPr>
          <w:rFonts w:cs="Arial"/>
        </w:rPr>
        <w:t>Do této kategorie spadají zejména níže uvedené vady:</w:t>
      </w:r>
    </w:p>
    <w:p w14:paraId="4942C882" w14:textId="27A918F6" w:rsidR="006468E8" w:rsidRPr="003723B6" w:rsidRDefault="006468E8" w:rsidP="006468E8">
      <w:pPr>
        <w:pStyle w:val="Odstavecseseznamem"/>
        <w:numPr>
          <w:ilvl w:val="0"/>
          <w:numId w:val="29"/>
        </w:numPr>
        <w:rPr>
          <w:rFonts w:ascii="Arial" w:hAnsi="Arial" w:cs="Arial"/>
          <w:sz w:val="20"/>
          <w:szCs w:val="20"/>
        </w:rPr>
      </w:pPr>
      <w:r w:rsidRPr="003723B6">
        <w:rPr>
          <w:rFonts w:ascii="Arial" w:hAnsi="Arial" w:cs="Arial"/>
          <w:sz w:val="20"/>
          <w:szCs w:val="20"/>
        </w:rPr>
        <w:t>Odstavení ČS</w:t>
      </w:r>
      <w:r w:rsidR="004555F2">
        <w:rPr>
          <w:rFonts w:ascii="Arial" w:hAnsi="Arial" w:cs="Arial"/>
          <w:sz w:val="20"/>
          <w:szCs w:val="20"/>
        </w:rPr>
        <w:t xml:space="preserve"> PHL</w:t>
      </w:r>
      <w:r w:rsidRPr="003723B6">
        <w:rPr>
          <w:rFonts w:ascii="Arial" w:hAnsi="Arial" w:cs="Arial"/>
          <w:sz w:val="20"/>
          <w:szCs w:val="20"/>
        </w:rPr>
        <w:t xml:space="preserve"> mimo provoz (výpadek řídícího systému, výpadek napětí, závažná porucha na technologii hrozba požáru či výbuchu, nebo ekologické havárie.</w:t>
      </w:r>
    </w:p>
    <w:p w14:paraId="2212F4FA" w14:textId="69E389CA" w:rsidR="006468E8" w:rsidRPr="003723B6" w:rsidRDefault="006468E8" w:rsidP="006468E8">
      <w:pPr>
        <w:pStyle w:val="Odstavecseseznamem"/>
        <w:numPr>
          <w:ilvl w:val="0"/>
          <w:numId w:val="29"/>
        </w:numPr>
        <w:rPr>
          <w:rFonts w:ascii="Arial" w:hAnsi="Arial" w:cs="Arial"/>
          <w:sz w:val="20"/>
          <w:szCs w:val="20"/>
        </w:rPr>
      </w:pPr>
      <w:r w:rsidRPr="003723B6">
        <w:rPr>
          <w:rFonts w:ascii="Arial" w:hAnsi="Arial" w:cs="Arial"/>
          <w:sz w:val="20"/>
          <w:szCs w:val="20"/>
        </w:rPr>
        <w:t>Výpadek jednoho druhu pohonné látky na celé ČS</w:t>
      </w:r>
      <w:r w:rsidR="004555F2">
        <w:rPr>
          <w:rFonts w:ascii="Arial" w:hAnsi="Arial" w:cs="Arial"/>
          <w:sz w:val="20"/>
          <w:szCs w:val="20"/>
        </w:rPr>
        <w:t xml:space="preserve"> PHL</w:t>
      </w:r>
      <w:r w:rsidRPr="003723B6">
        <w:rPr>
          <w:rFonts w:ascii="Arial" w:hAnsi="Arial" w:cs="Arial"/>
          <w:sz w:val="20"/>
          <w:szCs w:val="20"/>
        </w:rPr>
        <w:t>, snížení průjezdnosti ČS</w:t>
      </w:r>
      <w:r w:rsidR="004555F2">
        <w:rPr>
          <w:rFonts w:ascii="Arial" w:hAnsi="Arial" w:cs="Arial"/>
          <w:sz w:val="20"/>
          <w:szCs w:val="20"/>
        </w:rPr>
        <w:t xml:space="preserve"> PHL</w:t>
      </w:r>
      <w:r w:rsidRPr="003723B6">
        <w:rPr>
          <w:rFonts w:ascii="Arial" w:hAnsi="Arial" w:cs="Arial"/>
          <w:sz w:val="20"/>
          <w:szCs w:val="20"/>
        </w:rPr>
        <w:t>.</w:t>
      </w:r>
    </w:p>
    <w:p w14:paraId="4C4CD4D0" w14:textId="77777777" w:rsidR="006468E8" w:rsidRPr="003723B6" w:rsidRDefault="006468E8" w:rsidP="006468E8">
      <w:pPr>
        <w:pStyle w:val="Odstavecseseznamem"/>
        <w:numPr>
          <w:ilvl w:val="0"/>
          <w:numId w:val="29"/>
        </w:numPr>
        <w:rPr>
          <w:rFonts w:ascii="Arial" w:hAnsi="Arial" w:cs="Arial"/>
          <w:sz w:val="20"/>
          <w:szCs w:val="20"/>
        </w:rPr>
      </w:pPr>
      <w:r w:rsidRPr="003723B6">
        <w:rPr>
          <w:rFonts w:ascii="Arial" w:hAnsi="Arial" w:cs="Arial"/>
          <w:sz w:val="20"/>
          <w:szCs w:val="20"/>
        </w:rPr>
        <w:t>Úplný výpadek jediné tiskárny účtenek.</w:t>
      </w:r>
    </w:p>
    <w:p w14:paraId="3A8D2008" w14:textId="77777777" w:rsidR="006468E8" w:rsidRPr="003723B6" w:rsidRDefault="006468E8" w:rsidP="006468E8">
      <w:pPr>
        <w:pStyle w:val="Odstavecseseznamem"/>
        <w:numPr>
          <w:ilvl w:val="0"/>
          <w:numId w:val="29"/>
        </w:numPr>
        <w:rPr>
          <w:rFonts w:ascii="Arial" w:hAnsi="Arial" w:cs="Arial"/>
          <w:sz w:val="20"/>
          <w:szCs w:val="20"/>
        </w:rPr>
      </w:pPr>
      <w:r w:rsidRPr="003723B6">
        <w:rPr>
          <w:rFonts w:ascii="Arial" w:hAnsi="Arial" w:cs="Arial"/>
          <w:sz w:val="20"/>
          <w:szCs w:val="20"/>
        </w:rPr>
        <w:t>Nemožnost přecenění pohonné látky (počítač i totem).</w:t>
      </w:r>
    </w:p>
    <w:p w14:paraId="53129F08" w14:textId="30BB2E6E" w:rsidR="006468E8" w:rsidRPr="003723B6" w:rsidRDefault="006468E8" w:rsidP="006468E8">
      <w:pPr>
        <w:pStyle w:val="Odstavecseseznamem"/>
        <w:numPr>
          <w:ilvl w:val="0"/>
          <w:numId w:val="29"/>
        </w:numPr>
        <w:rPr>
          <w:rFonts w:ascii="Arial" w:hAnsi="Arial" w:cs="Arial"/>
          <w:sz w:val="20"/>
          <w:szCs w:val="20"/>
        </w:rPr>
      </w:pPr>
      <w:r w:rsidRPr="003723B6">
        <w:rPr>
          <w:rFonts w:ascii="Arial" w:hAnsi="Arial" w:cs="Arial"/>
          <w:sz w:val="20"/>
          <w:szCs w:val="20"/>
        </w:rPr>
        <w:t>Závady na automatických dveřních systémech, kdy nelze uzavřít ČS</w:t>
      </w:r>
      <w:r w:rsidR="004555F2">
        <w:rPr>
          <w:rFonts w:ascii="Arial" w:hAnsi="Arial" w:cs="Arial"/>
          <w:sz w:val="20"/>
          <w:szCs w:val="20"/>
        </w:rPr>
        <w:t xml:space="preserve"> PHL.</w:t>
      </w:r>
    </w:p>
    <w:p w14:paraId="0C6BE4BB" w14:textId="77777777" w:rsidR="006468E8" w:rsidRPr="003723B6" w:rsidRDefault="006468E8" w:rsidP="006468E8">
      <w:pPr>
        <w:pStyle w:val="Odstavecseseznamem"/>
        <w:numPr>
          <w:ilvl w:val="0"/>
          <w:numId w:val="29"/>
        </w:numPr>
        <w:rPr>
          <w:rFonts w:ascii="Arial" w:hAnsi="Arial" w:cs="Arial"/>
          <w:sz w:val="20"/>
          <w:szCs w:val="20"/>
        </w:rPr>
      </w:pPr>
      <w:r w:rsidRPr="003723B6">
        <w:rPr>
          <w:rFonts w:ascii="Arial" w:hAnsi="Arial" w:cs="Arial"/>
          <w:sz w:val="20"/>
          <w:szCs w:val="20"/>
        </w:rPr>
        <w:t>Netěsnost, kdy již dochází k úkapu.</w:t>
      </w:r>
    </w:p>
    <w:p w14:paraId="37FF0841" w14:textId="1E878825" w:rsidR="006468E8" w:rsidRDefault="006468E8" w:rsidP="006468E8">
      <w:pPr>
        <w:pStyle w:val="01-ODST-3"/>
        <w:numPr>
          <w:ilvl w:val="0"/>
          <w:numId w:val="0"/>
        </w:numPr>
        <w:ind w:left="1275"/>
      </w:pPr>
      <w:r>
        <w:rPr>
          <w:rFonts w:cs="Arial"/>
          <w:bCs/>
        </w:rPr>
        <w:t>Zhotovitel</w:t>
      </w:r>
      <w:r w:rsidRPr="003723B6">
        <w:rPr>
          <w:rFonts w:cs="Arial"/>
          <w:bCs/>
        </w:rPr>
        <w:t xml:space="preserve"> je povin</w:t>
      </w:r>
      <w:r>
        <w:rPr>
          <w:rFonts w:cs="Arial"/>
          <w:bCs/>
        </w:rPr>
        <w:t>e</w:t>
      </w:r>
      <w:r w:rsidRPr="003723B6">
        <w:rPr>
          <w:rFonts w:cs="Arial"/>
          <w:bCs/>
        </w:rPr>
        <w:t>n</w:t>
      </w:r>
      <w:r>
        <w:rPr>
          <w:rFonts w:cs="Arial"/>
          <w:bCs/>
        </w:rPr>
        <w:t xml:space="preserve"> </w:t>
      </w:r>
      <w:r w:rsidRPr="003723B6">
        <w:rPr>
          <w:rFonts w:cs="Arial"/>
          <w:bCs/>
        </w:rPr>
        <w:t>vadu odstranit</w:t>
      </w:r>
      <w:r w:rsidRPr="00E07F33">
        <w:rPr>
          <w:rFonts w:cs="Arial"/>
          <w:bCs/>
        </w:rPr>
        <w:t xml:space="preserve"> do 24 hod od nahlášení, nebude-li vzhledem k charakteru závady </w:t>
      </w:r>
      <w:r>
        <w:rPr>
          <w:rFonts w:cs="Arial"/>
          <w:bCs/>
        </w:rPr>
        <w:t xml:space="preserve">technikem </w:t>
      </w:r>
      <w:r w:rsidR="0040411E">
        <w:rPr>
          <w:rFonts w:cs="Arial"/>
          <w:bCs/>
        </w:rPr>
        <w:t xml:space="preserve">oddělení </w:t>
      </w:r>
      <w:r>
        <w:rPr>
          <w:rFonts w:cs="Arial"/>
          <w:bCs/>
        </w:rPr>
        <w:t xml:space="preserve">údržby ČS </w:t>
      </w:r>
      <w:r w:rsidR="004555F2">
        <w:rPr>
          <w:rFonts w:cs="Arial"/>
          <w:bCs/>
        </w:rPr>
        <w:t xml:space="preserve">PHL </w:t>
      </w:r>
      <w:r w:rsidRPr="00E07F33">
        <w:rPr>
          <w:rFonts w:cs="Arial"/>
          <w:bCs/>
        </w:rPr>
        <w:t>dohodnuta lhůta jiná</w:t>
      </w:r>
      <w:r w:rsidR="0016135B">
        <w:rPr>
          <w:rFonts w:cs="Arial"/>
          <w:bCs/>
        </w:rPr>
        <w:t>.</w:t>
      </w:r>
    </w:p>
    <w:p w14:paraId="78BC872D" w14:textId="134D0252" w:rsidR="006468E8" w:rsidRPr="006468E8" w:rsidRDefault="006468E8" w:rsidP="006468E8">
      <w:pPr>
        <w:pStyle w:val="01-ODST-3"/>
      </w:pPr>
      <w:r w:rsidRPr="00E24A3E">
        <w:rPr>
          <w:b/>
          <w:bCs/>
        </w:rPr>
        <w:t>Kategorie</w:t>
      </w:r>
      <w:r>
        <w:rPr>
          <w:b/>
          <w:bCs/>
        </w:rPr>
        <w:t xml:space="preserve"> 2</w:t>
      </w:r>
    </w:p>
    <w:p w14:paraId="1D1257E8" w14:textId="3AAD995B" w:rsidR="006468E8" w:rsidRDefault="006468E8" w:rsidP="006468E8">
      <w:pPr>
        <w:ind w:left="1134"/>
        <w:rPr>
          <w:rFonts w:cs="Arial"/>
        </w:rPr>
      </w:pPr>
      <w:r>
        <w:tab/>
      </w:r>
      <w:r>
        <w:rPr>
          <w:rFonts w:cs="Arial"/>
        </w:rPr>
        <w:t>Objednatel požaduje vady započít odstraňovat</w:t>
      </w:r>
      <w:r w:rsidRPr="00E07F33">
        <w:rPr>
          <w:rFonts w:cs="Arial"/>
        </w:rPr>
        <w:t xml:space="preserve"> okamžitě bez odkladu</w:t>
      </w:r>
      <w:r>
        <w:rPr>
          <w:rFonts w:cs="Arial"/>
          <w:color w:val="7030A0"/>
        </w:rPr>
        <w:t xml:space="preserve"> a</w:t>
      </w:r>
      <w:r w:rsidRPr="00E07F33">
        <w:rPr>
          <w:rFonts w:cs="Arial"/>
        </w:rPr>
        <w:t xml:space="preserve"> </w:t>
      </w:r>
      <w:r>
        <w:rPr>
          <w:rFonts w:cs="Arial"/>
        </w:rPr>
        <w:t>zahájit</w:t>
      </w:r>
      <w:r w:rsidRPr="00E07F33">
        <w:rPr>
          <w:rFonts w:cs="Arial"/>
        </w:rPr>
        <w:t xml:space="preserve"> odstraňování vady přímo na ČS</w:t>
      </w:r>
      <w:r w:rsidR="004555F2">
        <w:rPr>
          <w:rFonts w:cs="Arial"/>
        </w:rPr>
        <w:t xml:space="preserve"> PHL</w:t>
      </w:r>
      <w:r w:rsidRPr="00E07F33">
        <w:rPr>
          <w:rFonts w:cs="Arial"/>
        </w:rPr>
        <w:t xml:space="preserve"> </w:t>
      </w:r>
      <w:r w:rsidR="005D55A5">
        <w:rPr>
          <w:rFonts w:cs="Arial"/>
        </w:rPr>
        <w:t xml:space="preserve">okamžitě bez odkladu </w:t>
      </w:r>
      <w:r w:rsidRPr="00E07F33">
        <w:rPr>
          <w:rFonts w:cs="Arial"/>
        </w:rPr>
        <w:t xml:space="preserve">v co nejkratším možném čase, nejpozději však </w:t>
      </w:r>
      <w:r w:rsidRPr="00E07F33">
        <w:rPr>
          <w:rFonts w:cs="Arial"/>
          <w:b/>
        </w:rPr>
        <w:t>do 24 hodin</w:t>
      </w:r>
      <w:r w:rsidRPr="00E07F33">
        <w:rPr>
          <w:rFonts w:cs="Arial"/>
        </w:rPr>
        <w:t xml:space="preserve"> </w:t>
      </w:r>
      <w:r w:rsidRPr="00344DBC">
        <w:rPr>
          <w:rFonts w:cs="Arial"/>
          <w:b/>
          <w:bCs/>
        </w:rPr>
        <w:t>od nahlášení</w:t>
      </w:r>
      <w:r>
        <w:rPr>
          <w:rFonts w:cs="Arial"/>
        </w:rPr>
        <w:t xml:space="preserve"> požadavku Objednatelem</w:t>
      </w:r>
      <w:r w:rsidRPr="00E07F33">
        <w:rPr>
          <w:rFonts w:cs="Arial"/>
        </w:rPr>
        <w:t>.</w:t>
      </w:r>
    </w:p>
    <w:p w14:paraId="63C328DC" w14:textId="77777777" w:rsidR="006468E8" w:rsidRDefault="006468E8" w:rsidP="006468E8">
      <w:pPr>
        <w:ind w:left="568" w:firstLine="566"/>
        <w:rPr>
          <w:rFonts w:cs="Arial"/>
        </w:rPr>
      </w:pPr>
      <w:r>
        <w:rPr>
          <w:rFonts w:cs="Arial"/>
        </w:rPr>
        <w:t>Do této kategorie spadají zejména níže uvedené vady:</w:t>
      </w:r>
    </w:p>
    <w:p w14:paraId="510367FF" w14:textId="77777777" w:rsidR="006468E8" w:rsidRPr="00710F8A" w:rsidRDefault="006468E8" w:rsidP="006468E8">
      <w:pPr>
        <w:pStyle w:val="Odstavecseseznamem"/>
        <w:numPr>
          <w:ilvl w:val="0"/>
          <w:numId w:val="29"/>
        </w:numPr>
        <w:rPr>
          <w:rFonts w:ascii="Arial" w:hAnsi="Arial" w:cs="Arial"/>
          <w:sz w:val="20"/>
          <w:szCs w:val="20"/>
        </w:rPr>
      </w:pPr>
      <w:r w:rsidRPr="00710F8A">
        <w:rPr>
          <w:rFonts w:ascii="Arial" w:hAnsi="Arial" w:cs="Arial"/>
          <w:sz w:val="20"/>
          <w:szCs w:val="20"/>
        </w:rPr>
        <w:t>Výpadek výdejního místa (hadice) nebo ztížený výdej (např. zavzdušnění)</w:t>
      </w:r>
      <w:r>
        <w:rPr>
          <w:rFonts w:ascii="Arial" w:hAnsi="Arial" w:cs="Arial"/>
          <w:sz w:val="20"/>
          <w:szCs w:val="20"/>
        </w:rPr>
        <w:t>.</w:t>
      </w:r>
    </w:p>
    <w:p w14:paraId="0AB986F1" w14:textId="77777777" w:rsidR="006468E8" w:rsidRPr="006468E8" w:rsidRDefault="006468E8" w:rsidP="006468E8">
      <w:pPr>
        <w:pStyle w:val="Odstavecseseznamem"/>
        <w:numPr>
          <w:ilvl w:val="0"/>
          <w:numId w:val="29"/>
        </w:numPr>
        <w:rPr>
          <w:rFonts w:ascii="Arial" w:hAnsi="Arial" w:cs="Arial"/>
          <w:sz w:val="20"/>
          <w:szCs w:val="20"/>
        </w:rPr>
      </w:pPr>
      <w:r w:rsidRPr="00710F8A">
        <w:rPr>
          <w:rFonts w:ascii="Arial" w:hAnsi="Arial" w:cs="Arial"/>
          <w:sz w:val="20"/>
          <w:szCs w:val="20"/>
        </w:rPr>
        <w:t xml:space="preserve">Úplný výpadek čtečky EAN kódů na pokladně (nevztahuje se na počítač </w:t>
      </w:r>
      <w:proofErr w:type="spellStart"/>
      <w:r w:rsidRPr="006468E8">
        <w:rPr>
          <w:rFonts w:ascii="Arial" w:hAnsi="Arial" w:cs="Arial"/>
          <w:sz w:val="20"/>
          <w:szCs w:val="20"/>
        </w:rPr>
        <w:t>back</w:t>
      </w:r>
      <w:proofErr w:type="spellEnd"/>
      <w:r w:rsidRPr="006468E8">
        <w:rPr>
          <w:rFonts w:ascii="Arial" w:hAnsi="Arial" w:cs="Arial"/>
          <w:sz w:val="20"/>
          <w:szCs w:val="20"/>
        </w:rPr>
        <w:t xml:space="preserve"> office).</w:t>
      </w:r>
    </w:p>
    <w:p w14:paraId="0A7A9535" w14:textId="21208E61" w:rsidR="006468E8" w:rsidRPr="008B70DF" w:rsidRDefault="006468E8" w:rsidP="006468E8">
      <w:pPr>
        <w:pStyle w:val="Odstavecseseznamem"/>
        <w:numPr>
          <w:ilvl w:val="0"/>
          <w:numId w:val="29"/>
        </w:numPr>
        <w:rPr>
          <w:rFonts w:ascii="Arial" w:hAnsi="Arial" w:cs="Arial"/>
          <w:sz w:val="20"/>
          <w:szCs w:val="20"/>
        </w:rPr>
      </w:pPr>
      <w:r w:rsidRPr="008B70DF">
        <w:rPr>
          <w:rFonts w:ascii="Arial" w:hAnsi="Arial" w:cs="Arial"/>
          <w:sz w:val="20"/>
          <w:szCs w:val="20"/>
        </w:rPr>
        <w:t>Porucha elektroinstalace vážně omezující provoz ČS</w:t>
      </w:r>
      <w:r w:rsidR="004555F2">
        <w:rPr>
          <w:rFonts w:ascii="Arial" w:hAnsi="Arial" w:cs="Arial"/>
          <w:sz w:val="20"/>
          <w:szCs w:val="20"/>
        </w:rPr>
        <w:t xml:space="preserve"> PHL</w:t>
      </w:r>
    </w:p>
    <w:p w14:paraId="1BBADAF0" w14:textId="77777777" w:rsidR="006468E8" w:rsidRDefault="006468E8" w:rsidP="006468E8">
      <w:pPr>
        <w:pStyle w:val="Odstavecseseznamem"/>
        <w:numPr>
          <w:ilvl w:val="0"/>
          <w:numId w:val="29"/>
        </w:numPr>
        <w:rPr>
          <w:rFonts w:ascii="Arial" w:hAnsi="Arial" w:cs="Arial"/>
          <w:sz w:val="20"/>
          <w:szCs w:val="20"/>
        </w:rPr>
      </w:pPr>
      <w:r w:rsidRPr="008B70DF">
        <w:rPr>
          <w:rFonts w:ascii="Arial" w:hAnsi="Arial" w:cs="Arial"/>
          <w:sz w:val="20"/>
          <w:szCs w:val="20"/>
        </w:rPr>
        <w:t>Porucha automatických dveřních systémů</w:t>
      </w:r>
      <w:r>
        <w:rPr>
          <w:rFonts w:ascii="Arial" w:hAnsi="Arial" w:cs="Arial"/>
          <w:sz w:val="20"/>
          <w:szCs w:val="20"/>
        </w:rPr>
        <w:t>.</w:t>
      </w:r>
    </w:p>
    <w:p w14:paraId="039A99F3" w14:textId="181AC917" w:rsidR="00E24A3E" w:rsidRDefault="006468E8" w:rsidP="006468E8">
      <w:pPr>
        <w:pStyle w:val="01-ODST-2"/>
        <w:numPr>
          <w:ilvl w:val="0"/>
          <w:numId w:val="0"/>
        </w:numPr>
        <w:ind w:left="1134"/>
        <w:rPr>
          <w:rFonts w:cs="Arial"/>
        </w:rPr>
      </w:pPr>
      <w:r>
        <w:rPr>
          <w:rFonts w:cs="Arial"/>
        </w:rPr>
        <w:tab/>
        <w:t>Zhotovitel</w:t>
      </w:r>
      <w:r w:rsidRPr="0070226A">
        <w:rPr>
          <w:rFonts w:cs="Arial"/>
        </w:rPr>
        <w:t xml:space="preserve"> je povin</w:t>
      </w:r>
      <w:r>
        <w:rPr>
          <w:rFonts w:cs="Arial"/>
        </w:rPr>
        <w:t>e</w:t>
      </w:r>
      <w:r w:rsidRPr="0070226A">
        <w:rPr>
          <w:rFonts w:cs="Arial"/>
        </w:rPr>
        <w:t>n vadu odstranit do 48 hod od nahlášení, nebude-li vzhledem k</w:t>
      </w:r>
      <w:r>
        <w:rPr>
          <w:rFonts w:cs="Arial"/>
        </w:rPr>
        <w:t> </w:t>
      </w:r>
      <w:r w:rsidRPr="0070226A">
        <w:rPr>
          <w:rFonts w:cs="Arial"/>
        </w:rPr>
        <w:t>charakter</w:t>
      </w:r>
      <w:r w:rsidR="005D55A5">
        <w:rPr>
          <w:rFonts w:cs="Arial"/>
        </w:rPr>
        <w:t>u</w:t>
      </w:r>
      <w:r>
        <w:rPr>
          <w:rFonts w:cs="Arial"/>
        </w:rPr>
        <w:t xml:space="preserve"> </w:t>
      </w:r>
      <w:r w:rsidRPr="0070226A">
        <w:rPr>
          <w:rFonts w:cs="Arial"/>
        </w:rPr>
        <w:t>vady s</w:t>
      </w:r>
      <w:r>
        <w:rPr>
          <w:rFonts w:cs="Arial"/>
        </w:rPr>
        <w:t> </w:t>
      </w:r>
      <w:r w:rsidR="0040411E">
        <w:rPr>
          <w:rFonts w:cs="Arial"/>
          <w:bCs/>
        </w:rPr>
        <w:t>technikem oddělení údržby ČS PHL</w:t>
      </w:r>
      <w:r w:rsidR="0040411E" w:rsidDel="0040411E">
        <w:rPr>
          <w:rFonts w:cs="Arial"/>
        </w:rPr>
        <w:t xml:space="preserve"> </w:t>
      </w:r>
      <w:r w:rsidRPr="0070226A">
        <w:rPr>
          <w:rFonts w:cs="Arial"/>
        </w:rPr>
        <w:t>dohodnuta lhůta jiná</w:t>
      </w:r>
      <w:r w:rsidR="00344DBC">
        <w:rPr>
          <w:rFonts w:cs="Arial"/>
        </w:rPr>
        <w:t>.</w:t>
      </w:r>
    </w:p>
    <w:p w14:paraId="41621258" w14:textId="064A6C67" w:rsidR="00344DBC" w:rsidRPr="00344DBC" w:rsidRDefault="00344DBC" w:rsidP="00344DBC">
      <w:pPr>
        <w:pStyle w:val="01-ODST-3"/>
      </w:pPr>
      <w:r w:rsidRPr="00E24A3E">
        <w:rPr>
          <w:b/>
          <w:bCs/>
        </w:rPr>
        <w:t>Kategorie</w:t>
      </w:r>
      <w:r>
        <w:rPr>
          <w:b/>
          <w:bCs/>
        </w:rPr>
        <w:t xml:space="preserve"> 3</w:t>
      </w:r>
    </w:p>
    <w:p w14:paraId="5542DDD9" w14:textId="305ABA46" w:rsidR="00344DBC" w:rsidRDefault="00344DBC" w:rsidP="00344DBC">
      <w:pPr>
        <w:ind w:left="1134"/>
        <w:rPr>
          <w:rFonts w:cs="Arial"/>
        </w:rPr>
      </w:pPr>
      <w:r>
        <w:rPr>
          <w:rFonts w:cs="Arial"/>
        </w:rPr>
        <w:t>Objednatel požaduje vady započít odstraňovat</w:t>
      </w:r>
      <w:r w:rsidRPr="00E07F33">
        <w:rPr>
          <w:rFonts w:cs="Arial"/>
        </w:rPr>
        <w:t xml:space="preserve"> okamžitě bez odkladu</w:t>
      </w:r>
      <w:r>
        <w:rPr>
          <w:rFonts w:cs="Arial"/>
          <w:color w:val="7030A0"/>
        </w:rPr>
        <w:t xml:space="preserve"> a</w:t>
      </w:r>
      <w:r w:rsidRPr="00E07F33">
        <w:rPr>
          <w:rFonts w:cs="Arial"/>
        </w:rPr>
        <w:t xml:space="preserve"> </w:t>
      </w:r>
      <w:r>
        <w:rPr>
          <w:rFonts w:cs="Arial"/>
        </w:rPr>
        <w:t>zahájit</w:t>
      </w:r>
      <w:r w:rsidRPr="00E07F33">
        <w:rPr>
          <w:rFonts w:cs="Arial"/>
        </w:rPr>
        <w:t xml:space="preserve"> odstraňování vady přímo na ČS</w:t>
      </w:r>
      <w:r w:rsidR="004555F2">
        <w:rPr>
          <w:rFonts w:cs="Arial"/>
        </w:rPr>
        <w:t xml:space="preserve"> PHL</w:t>
      </w:r>
      <w:r w:rsidRPr="00E07F33">
        <w:rPr>
          <w:rFonts w:cs="Arial"/>
        </w:rPr>
        <w:t xml:space="preserve"> </w:t>
      </w:r>
      <w:r w:rsidR="005D55A5">
        <w:rPr>
          <w:rFonts w:cs="Arial"/>
        </w:rPr>
        <w:t xml:space="preserve">okamžitě bez odkladu </w:t>
      </w:r>
      <w:r w:rsidRPr="00E07F33">
        <w:rPr>
          <w:rFonts w:cs="Arial"/>
        </w:rPr>
        <w:t xml:space="preserve">v co nejkratším možném čase, nejpozději však </w:t>
      </w:r>
      <w:r>
        <w:rPr>
          <w:rFonts w:cs="Arial"/>
          <w:b/>
        </w:rPr>
        <w:t xml:space="preserve">do 3 </w:t>
      </w:r>
      <w:r w:rsidRPr="00344DBC">
        <w:rPr>
          <w:rFonts w:cs="Arial"/>
          <w:b/>
        </w:rPr>
        <w:t>dnů od nahlášení</w:t>
      </w:r>
      <w:r>
        <w:rPr>
          <w:rFonts w:cs="Arial"/>
        </w:rPr>
        <w:t xml:space="preserve"> požadavku Objednatelem</w:t>
      </w:r>
      <w:r w:rsidRPr="00E07F33">
        <w:rPr>
          <w:rFonts w:cs="Arial"/>
        </w:rPr>
        <w:t>.</w:t>
      </w:r>
    </w:p>
    <w:p w14:paraId="0145C0B4" w14:textId="77777777" w:rsidR="00344DBC" w:rsidRDefault="00344DBC" w:rsidP="00344DBC">
      <w:pPr>
        <w:ind w:left="568" w:firstLine="566"/>
        <w:rPr>
          <w:rFonts w:cs="Arial"/>
        </w:rPr>
      </w:pPr>
      <w:r>
        <w:rPr>
          <w:rFonts w:cs="Arial"/>
        </w:rPr>
        <w:lastRenderedPageBreak/>
        <w:t>Do této kategorie spadají zejména níže uvedené vady:</w:t>
      </w:r>
    </w:p>
    <w:p w14:paraId="17815668" w14:textId="77777777" w:rsidR="00344DBC" w:rsidRPr="00114760" w:rsidRDefault="00344DBC" w:rsidP="00344DBC">
      <w:pPr>
        <w:pStyle w:val="Odstavecseseznamem"/>
        <w:numPr>
          <w:ilvl w:val="0"/>
          <w:numId w:val="29"/>
        </w:numPr>
        <w:rPr>
          <w:rFonts w:ascii="Arial" w:hAnsi="Arial" w:cs="Arial"/>
          <w:sz w:val="20"/>
          <w:szCs w:val="20"/>
        </w:rPr>
      </w:pPr>
      <w:r w:rsidRPr="00114760">
        <w:rPr>
          <w:rFonts w:ascii="Arial" w:hAnsi="Arial" w:cs="Arial"/>
          <w:sz w:val="20"/>
          <w:szCs w:val="20"/>
        </w:rPr>
        <w:t>Porucha kontinuálního měřicího systému</w:t>
      </w:r>
      <w:r>
        <w:rPr>
          <w:rFonts w:ascii="Arial" w:hAnsi="Arial" w:cs="Arial"/>
          <w:sz w:val="20"/>
          <w:szCs w:val="20"/>
        </w:rPr>
        <w:t>;</w:t>
      </w:r>
    </w:p>
    <w:p w14:paraId="57DC914C" w14:textId="77777777" w:rsidR="00344DBC" w:rsidRPr="007448E2" w:rsidRDefault="00344DBC" w:rsidP="00344DBC">
      <w:pPr>
        <w:pStyle w:val="Odstavecseseznamem"/>
        <w:numPr>
          <w:ilvl w:val="0"/>
          <w:numId w:val="29"/>
        </w:numPr>
        <w:rPr>
          <w:rFonts w:ascii="Arial" w:hAnsi="Arial" w:cs="Arial"/>
          <w:sz w:val="20"/>
          <w:szCs w:val="20"/>
        </w:rPr>
      </w:pPr>
      <w:r w:rsidRPr="007448E2">
        <w:rPr>
          <w:rFonts w:ascii="Arial" w:hAnsi="Arial" w:cs="Arial"/>
          <w:sz w:val="20"/>
          <w:szCs w:val="20"/>
        </w:rPr>
        <w:t>Všechny zbývající závady nestavebního charakteru;</w:t>
      </w:r>
    </w:p>
    <w:p w14:paraId="43BEEF52" w14:textId="77777777" w:rsidR="00344DBC" w:rsidRPr="007448E2" w:rsidRDefault="00344DBC" w:rsidP="00344DBC">
      <w:pPr>
        <w:pStyle w:val="Odstavecseseznamem"/>
        <w:numPr>
          <w:ilvl w:val="0"/>
          <w:numId w:val="29"/>
        </w:numPr>
        <w:rPr>
          <w:rFonts w:ascii="Arial" w:hAnsi="Arial" w:cs="Arial"/>
          <w:sz w:val="20"/>
          <w:szCs w:val="20"/>
        </w:rPr>
      </w:pPr>
      <w:r w:rsidRPr="007448E2">
        <w:rPr>
          <w:rFonts w:ascii="Arial" w:hAnsi="Arial" w:cs="Arial"/>
          <w:sz w:val="20"/>
          <w:szCs w:val="20"/>
        </w:rPr>
        <w:t>Všechny závady stavebního charakteru, které mohou způsobit další škody.</w:t>
      </w:r>
    </w:p>
    <w:p w14:paraId="702D6C9A" w14:textId="16AD45D8" w:rsidR="00344DBC" w:rsidRPr="007448E2" w:rsidRDefault="00344DBC" w:rsidP="00344DBC">
      <w:pPr>
        <w:pStyle w:val="01-ODST-3"/>
        <w:numPr>
          <w:ilvl w:val="0"/>
          <w:numId w:val="0"/>
        </w:numPr>
        <w:ind w:left="1275"/>
        <w:rPr>
          <w:rFonts w:cs="Arial"/>
          <w:bCs/>
        </w:rPr>
      </w:pPr>
      <w:r w:rsidRPr="007448E2">
        <w:rPr>
          <w:rFonts w:cs="Arial"/>
          <w:bCs/>
        </w:rPr>
        <w:t xml:space="preserve">Zhotovitel je povinen vadu odstranit </w:t>
      </w:r>
      <w:r w:rsidRPr="007448E2">
        <w:rPr>
          <w:rFonts w:cs="Arial"/>
          <w:b/>
        </w:rPr>
        <w:t>do 4 dnů od nahlášení</w:t>
      </w:r>
      <w:r w:rsidRPr="007448E2">
        <w:rPr>
          <w:rFonts w:cs="Arial"/>
          <w:bCs/>
        </w:rPr>
        <w:t>, nebude-li vzhledem k charakteru vady </w:t>
      </w:r>
      <w:r w:rsidRPr="007448E2">
        <w:rPr>
          <w:rFonts w:cs="Arial"/>
        </w:rPr>
        <w:t>s </w:t>
      </w:r>
      <w:bookmarkStart w:id="10" w:name="_Hlk109046739"/>
      <w:r w:rsidR="0040411E">
        <w:rPr>
          <w:rFonts w:cs="Arial"/>
          <w:bCs/>
        </w:rPr>
        <w:t xml:space="preserve">technikem oddělení údržby ČS </w:t>
      </w:r>
      <w:proofErr w:type="gramStart"/>
      <w:r w:rsidR="0040411E">
        <w:rPr>
          <w:rFonts w:cs="Arial"/>
          <w:bCs/>
        </w:rPr>
        <w:t>PHL</w:t>
      </w:r>
      <w:r w:rsidR="0040411E" w:rsidRPr="007448E2" w:rsidDel="0040411E">
        <w:rPr>
          <w:rFonts w:cs="Arial"/>
        </w:rPr>
        <w:t xml:space="preserve"> </w:t>
      </w:r>
      <w:bookmarkEnd w:id="10"/>
      <w:r w:rsidR="001B6E18">
        <w:rPr>
          <w:rFonts w:cs="Arial"/>
        </w:rPr>
        <w:t xml:space="preserve"> </w:t>
      </w:r>
      <w:r w:rsidRPr="007448E2">
        <w:rPr>
          <w:rFonts w:cs="Arial"/>
          <w:bCs/>
        </w:rPr>
        <w:t>dohodnuta</w:t>
      </w:r>
      <w:proofErr w:type="gramEnd"/>
      <w:r w:rsidRPr="007448E2">
        <w:rPr>
          <w:rFonts w:cs="Arial"/>
          <w:bCs/>
        </w:rPr>
        <w:t xml:space="preserve"> lhůta jiná</w:t>
      </w:r>
    </w:p>
    <w:p w14:paraId="670312A7" w14:textId="78D9B224" w:rsidR="00344DBC" w:rsidRPr="007448E2" w:rsidRDefault="00344DBC" w:rsidP="00344DBC">
      <w:pPr>
        <w:pStyle w:val="01-ODST-3"/>
      </w:pPr>
      <w:r w:rsidRPr="007448E2">
        <w:rPr>
          <w:b/>
          <w:bCs/>
        </w:rPr>
        <w:t>Kategorie 4</w:t>
      </w:r>
    </w:p>
    <w:p w14:paraId="12778D39" w14:textId="33B3961A" w:rsidR="00344DBC" w:rsidRPr="007448E2" w:rsidRDefault="00344DBC" w:rsidP="00344DBC">
      <w:pPr>
        <w:ind w:left="1134"/>
        <w:rPr>
          <w:rFonts w:cs="Arial"/>
        </w:rPr>
      </w:pPr>
      <w:r w:rsidRPr="007448E2">
        <w:rPr>
          <w:rFonts w:cs="Arial"/>
        </w:rPr>
        <w:t xml:space="preserve">Objednatel požaduje všechny ostatní vady, které </w:t>
      </w:r>
      <w:proofErr w:type="gramStart"/>
      <w:r w:rsidRPr="007448E2">
        <w:rPr>
          <w:rFonts w:cs="Arial"/>
        </w:rPr>
        <w:t>označí</w:t>
      </w:r>
      <w:proofErr w:type="gramEnd"/>
      <w:r w:rsidRPr="007448E2">
        <w:rPr>
          <w:rFonts w:cs="Arial"/>
        </w:rPr>
        <w:t xml:space="preserve"> touto kategorií, započít odstraňovat </w:t>
      </w:r>
      <w:r w:rsidR="005D55A5">
        <w:rPr>
          <w:rFonts w:cs="Arial"/>
        </w:rPr>
        <w:t xml:space="preserve">přímo na ČS </w:t>
      </w:r>
      <w:r w:rsidR="001B6E18">
        <w:rPr>
          <w:rFonts w:cs="Arial"/>
        </w:rPr>
        <w:t xml:space="preserve">PHL </w:t>
      </w:r>
      <w:r w:rsidRPr="007448E2">
        <w:rPr>
          <w:rFonts w:cs="Arial"/>
        </w:rPr>
        <w:t>bezodkladně</w:t>
      </w:r>
      <w:r w:rsidR="005D55A5">
        <w:rPr>
          <w:rFonts w:cs="Arial"/>
        </w:rPr>
        <w:t xml:space="preserve"> v co nejkratším možném čase</w:t>
      </w:r>
      <w:r w:rsidRPr="007448E2">
        <w:rPr>
          <w:rFonts w:cs="Arial"/>
        </w:rPr>
        <w:t xml:space="preserve">, avšak s přihlédnutím ke klimatickým podmínkám, nejpozději však </w:t>
      </w:r>
      <w:r w:rsidRPr="007448E2">
        <w:rPr>
          <w:rFonts w:cs="Arial"/>
          <w:b/>
        </w:rPr>
        <w:t>do 10 dnů</w:t>
      </w:r>
      <w:r w:rsidRPr="007448E2">
        <w:rPr>
          <w:rFonts w:cs="Arial"/>
        </w:rPr>
        <w:t xml:space="preserve"> </w:t>
      </w:r>
      <w:r w:rsidRPr="007448E2">
        <w:rPr>
          <w:rFonts w:cs="Arial"/>
          <w:b/>
          <w:bCs/>
        </w:rPr>
        <w:t>od nahlášení</w:t>
      </w:r>
      <w:r w:rsidRPr="007448E2">
        <w:rPr>
          <w:rFonts w:cs="Arial"/>
        </w:rPr>
        <w:t xml:space="preserve"> požadavku Objednatelem.</w:t>
      </w:r>
    </w:p>
    <w:p w14:paraId="5293FDAC" w14:textId="5FA254A1" w:rsidR="00344DBC" w:rsidRPr="007448E2" w:rsidRDefault="00344DBC" w:rsidP="00344DBC">
      <w:pPr>
        <w:pStyle w:val="01-ODST-3"/>
        <w:numPr>
          <w:ilvl w:val="0"/>
          <w:numId w:val="0"/>
        </w:numPr>
        <w:ind w:left="1134"/>
        <w:rPr>
          <w:rFonts w:cs="Arial"/>
          <w:bCs/>
        </w:rPr>
      </w:pPr>
      <w:r w:rsidRPr="007448E2">
        <w:rPr>
          <w:rFonts w:cs="Arial"/>
          <w:bCs/>
        </w:rPr>
        <w:t xml:space="preserve">Zhotovitel je povinen vadu odstranit </w:t>
      </w:r>
      <w:r w:rsidRPr="007448E2">
        <w:rPr>
          <w:rFonts w:cs="Arial"/>
          <w:b/>
        </w:rPr>
        <w:t>do 20 dnů od nahlášení</w:t>
      </w:r>
      <w:r w:rsidRPr="007448E2">
        <w:rPr>
          <w:rFonts w:cs="Arial"/>
          <w:bCs/>
        </w:rPr>
        <w:t>, nebude-li vzhledem k charakteru závady s </w:t>
      </w:r>
      <w:r w:rsidR="008D0CA4">
        <w:rPr>
          <w:rFonts w:cs="Arial"/>
          <w:bCs/>
        </w:rPr>
        <w:t>technikem oddělení údržby ČS PHL</w:t>
      </w:r>
      <w:r w:rsidR="008D0CA4" w:rsidRPr="007448E2" w:rsidDel="008D0CA4">
        <w:rPr>
          <w:rFonts w:cs="Arial"/>
        </w:rPr>
        <w:t xml:space="preserve"> </w:t>
      </w:r>
      <w:r w:rsidRPr="007448E2">
        <w:rPr>
          <w:rFonts w:cs="Arial"/>
          <w:bCs/>
        </w:rPr>
        <w:t>dohodnuta lhůta jiná.</w:t>
      </w:r>
    </w:p>
    <w:p w14:paraId="47BADED3" w14:textId="1F26D62A" w:rsidR="00344DBC" w:rsidRPr="007448E2" w:rsidRDefault="00344DBC" w:rsidP="00344DBC">
      <w:pPr>
        <w:pStyle w:val="01-ODST-2"/>
      </w:pPr>
      <w:r w:rsidRPr="007448E2">
        <w:t xml:space="preserve">Za „nahlášení požadavku Objednatelem Zhotoviteli", od kterého počíná plynout sjednaná lhůta pro nástup na odstranění vady </w:t>
      </w:r>
      <w:r w:rsidR="00C6609B">
        <w:t>Zhotovi</w:t>
      </w:r>
      <w:r w:rsidRPr="007448E2">
        <w:t>telem, se rozumí výzva Objednatele bezodkladně potvrzená ze strany Zhotovitele. Pro účely této Smlouvy se „nahlášením požadavku Objednatelem Zhotoviteli", od kterého počíná plynout sjednaná lhůta pro nástup na odstranění vady Zhotovitelem, se rovněž považuje písemné schválení (odsouhlasení) činnosti Zhotovitele k odstranění dané závady technikem údržby ČS</w:t>
      </w:r>
      <w:r w:rsidR="001B6E18">
        <w:t xml:space="preserve"> PHL</w:t>
      </w:r>
      <w:r w:rsidRPr="007448E2">
        <w:t xml:space="preserve"> nebo metodikem ČS </w:t>
      </w:r>
      <w:r w:rsidR="00822645">
        <w:t xml:space="preserve">PHL </w:t>
      </w:r>
      <w:r w:rsidRPr="007448E2">
        <w:t xml:space="preserve">ve smyslu </w:t>
      </w:r>
      <w:r w:rsidR="007448E2" w:rsidRPr="007448E2">
        <w:t>odst.</w:t>
      </w:r>
      <w:r w:rsidRPr="007448E2">
        <w:t xml:space="preserve"> </w:t>
      </w:r>
      <w:r w:rsidR="000E07A0" w:rsidRPr="007448E2">
        <w:t>8.22, 8.23, 8.24</w:t>
      </w:r>
      <w:r w:rsidRPr="007448E2">
        <w:t xml:space="preserve"> a </w:t>
      </w:r>
      <w:r w:rsidR="007448E2" w:rsidRPr="007448E2">
        <w:t>odst.</w:t>
      </w:r>
      <w:r w:rsidRPr="007448E2">
        <w:t xml:space="preserve"> </w:t>
      </w:r>
      <w:r w:rsidR="000E07A0" w:rsidRPr="007448E2">
        <w:t>8.26</w:t>
      </w:r>
      <w:r w:rsidRPr="007448E2">
        <w:t xml:space="preserve"> Smlouvy a jeho převzetí Zhotovitelem</w:t>
      </w:r>
      <w:r w:rsidR="007448E2" w:rsidRPr="007448E2">
        <w:t>.</w:t>
      </w:r>
    </w:p>
    <w:p w14:paraId="0490F192" w14:textId="5241D921" w:rsidR="007448E2" w:rsidRDefault="007448E2" w:rsidP="00344DBC">
      <w:pPr>
        <w:pStyle w:val="01-ODST-2"/>
      </w:pPr>
      <w:r w:rsidRPr="007448E2">
        <w:t>Zahájí-li pracovník Zhotovitele odstraňování závady na ČS</w:t>
      </w:r>
      <w:r w:rsidR="00822645">
        <w:t xml:space="preserve"> PHL</w:t>
      </w:r>
      <w:r w:rsidRPr="007448E2">
        <w:t xml:space="preserve"> Objednatele v řádné časové lhůtě dle kategorizace závad a v souladu s podmínkami této Smlouvy, zavazuje se Objednatel zajistit Zhotoviteli umožnění dokončení zásahového servisu i v případě, že celková doba servisového zásahu přesáhne provozní dobu dané ČS </w:t>
      </w:r>
      <w:r w:rsidR="00822645">
        <w:t xml:space="preserve">PHL </w:t>
      </w:r>
      <w:r w:rsidRPr="007448E2">
        <w:t>Objednatele (přítomnost nájemce, obsluhy atp.). V případě neposkytnutí součinnosti Objednatele dle tohoto ustanovení Smlouvy, není Zhotovitel v prodlení s dokončením a předáním Díla Objednateli a Objednatel se zavazuje uhradit Zhotoviteli vícenáklady spojené s následným dokončením servisového zásahu.</w:t>
      </w:r>
    </w:p>
    <w:p w14:paraId="582D5202" w14:textId="36FEC552" w:rsidR="007448E2" w:rsidRPr="007448E2" w:rsidRDefault="007448E2" w:rsidP="00344DBC">
      <w:pPr>
        <w:pStyle w:val="01-ODST-2"/>
      </w:pPr>
      <w:r w:rsidRPr="007448E2">
        <w:t>Objednatel se zavazuje předat Zhotoviteli pracoviště v den, který bude jako den předání pracoviště vždy určen ve výzvě Objednatele či v souladu s ustanoveními čl. 11, prosté jakýchkoliv překážek, které</w:t>
      </w:r>
      <w:r>
        <w:t xml:space="preserve"> by bránily zahájení provedení D</w:t>
      </w:r>
      <w:r w:rsidRPr="00446E64">
        <w:t>íla. O předání a převzetí praco</w:t>
      </w:r>
      <w:r>
        <w:t>viště bude mezi S</w:t>
      </w:r>
      <w:r w:rsidRPr="00446E64">
        <w:t xml:space="preserve">mluvními stranami sepsán protokol o předání a převzetí pracoviště. Pokud se </w:t>
      </w:r>
      <w:r>
        <w:t>Zhotovitel</w:t>
      </w:r>
      <w:r w:rsidRPr="007448E2">
        <w:t xml:space="preserve"> </w:t>
      </w:r>
      <w:r>
        <w:t>k</w:t>
      </w:r>
      <w:r w:rsidRPr="00446E64">
        <w:t xml:space="preserve"> přejímce pracoviště nedostaví, nemá právo uplatňovat posunutí termínu plnění z titulu pozdního předání pracoviště</w:t>
      </w:r>
      <w:r>
        <w:t>.</w:t>
      </w:r>
    </w:p>
    <w:p w14:paraId="3C110406" w14:textId="73479C5A" w:rsidR="000F21BD" w:rsidRPr="000F21BD" w:rsidRDefault="000F21BD" w:rsidP="001F0D64">
      <w:pPr>
        <w:pStyle w:val="01-L"/>
        <w:spacing w:before="600"/>
      </w:pPr>
      <w:r w:rsidRPr="000F21BD">
        <w:t>Cena díla a platební podmínky</w:t>
      </w:r>
    </w:p>
    <w:p w14:paraId="73D42A80" w14:textId="77777777" w:rsidR="000F21BD" w:rsidRPr="000F21BD" w:rsidRDefault="000F21BD" w:rsidP="008853F5">
      <w:pPr>
        <w:pStyle w:val="01-ODST-2"/>
      </w:pPr>
      <w:bookmarkStart w:id="11" w:name="_Ref321240324"/>
      <w:r w:rsidRPr="000F21BD">
        <w:t xml:space="preserve">Cena </w:t>
      </w:r>
      <w:bookmarkEnd w:id="11"/>
      <w:r w:rsidRPr="000F21BD">
        <w:t>za řádné a včasné provedení Díla (dále jen „</w:t>
      </w:r>
      <w:r w:rsidRPr="00983011">
        <w:rPr>
          <w:b/>
        </w:rPr>
        <w:t>Cena díla</w:t>
      </w:r>
      <w:r w:rsidRPr="000F21BD">
        <w:t>“) bude uvedena v dílčí smlouvě, resp. v písemné výzvě Objednatele potvrzené ze strany Zhotovitele dle této Smlouvy.</w:t>
      </w:r>
    </w:p>
    <w:p w14:paraId="2D6F65EA" w14:textId="77777777" w:rsidR="000F21BD" w:rsidRPr="00C70E3C" w:rsidRDefault="000F21BD" w:rsidP="008853F5">
      <w:pPr>
        <w:pStyle w:val="01-ODST-2"/>
      </w:pPr>
      <w:r w:rsidRPr="000F21BD">
        <w:t xml:space="preserve">Cena díla je stanovena dohodou jako cena smluvní, bez DPH, a bude vždy vypočtena na základě součtu jednotkových cen </w:t>
      </w:r>
      <w:r w:rsidRPr="00A044E3">
        <w:t xml:space="preserve">uvedených </w:t>
      </w:r>
      <w:r w:rsidRPr="00C70E3C">
        <w:t xml:space="preserve">v příloze č. </w:t>
      </w:r>
      <w:r w:rsidR="00191BE1" w:rsidRPr="00C70E3C">
        <w:t>1</w:t>
      </w:r>
      <w:r w:rsidRPr="00C70E3C">
        <w:t xml:space="preserve"> této Smlouvy a bude účtována dle skutečně provedených </w:t>
      </w:r>
      <w:r w:rsidR="008B321D" w:rsidRPr="00C70E3C">
        <w:t>Činností</w:t>
      </w:r>
      <w:r w:rsidRPr="00C70E3C">
        <w:t xml:space="preserve"> Zhotovitele.</w:t>
      </w:r>
    </w:p>
    <w:p w14:paraId="25A58DC3" w14:textId="77777777" w:rsidR="000F21BD" w:rsidRPr="00C70E3C" w:rsidRDefault="000F21BD" w:rsidP="008853F5">
      <w:pPr>
        <w:pStyle w:val="01-ODST-2"/>
      </w:pPr>
      <w:r w:rsidRPr="00C70E3C">
        <w:t xml:space="preserve">Jednotkové ceny uvedené v příloze č. </w:t>
      </w:r>
      <w:r w:rsidR="00191BE1" w:rsidRPr="00C70E3C">
        <w:t>1</w:t>
      </w:r>
      <w:r w:rsidRPr="00C70E3C">
        <w:t xml:space="preserve"> této Smlouvy jsou stanoveny jako konečné, neměnné a nejvýše přípustné.</w:t>
      </w:r>
    </w:p>
    <w:p w14:paraId="5B3C3DD1" w14:textId="77777777" w:rsidR="000F21BD" w:rsidRPr="000F21BD" w:rsidRDefault="000F21BD" w:rsidP="008853F5">
      <w:pPr>
        <w:pStyle w:val="01-ODST-2"/>
      </w:pPr>
      <w:r w:rsidRPr="00C70E3C">
        <w:t xml:space="preserve">Jednotkové ceny uvedené v příloze č. </w:t>
      </w:r>
      <w:r w:rsidR="00191BE1" w:rsidRPr="00C70E3C">
        <w:t>1</w:t>
      </w:r>
      <w:r w:rsidRPr="00C70E3C">
        <w:t xml:space="preserve"> jsou uvedeny bez daně z přidané hodnoty (DPH). DPH v zákonné výši ke dni uskutečnění zdanitelného plnění</w:t>
      </w:r>
      <w:r w:rsidRPr="00A044E3">
        <w:t xml:space="preserve"> bude</w:t>
      </w:r>
      <w:r w:rsidRPr="000F21BD">
        <w:t xml:space="preserve"> připočtena k Ceně díla.</w:t>
      </w:r>
    </w:p>
    <w:p w14:paraId="311C5BCF" w14:textId="77777777" w:rsidR="000F21BD" w:rsidRPr="000F21BD" w:rsidRDefault="000F21BD" w:rsidP="008853F5">
      <w:pPr>
        <w:pStyle w:val="01-ODST-2"/>
      </w:pPr>
      <w:r w:rsidRPr="000F21BD">
        <w:t xml:space="preserve">Cena za dopravu je Objednateli účtována formou paušální jednotkové ceny. V případě provádění činností na několika místech plnění v průběhu jednoho dne (bez ohledu, zda se jedná o periodické činnosti či činnosti dle </w:t>
      </w:r>
      <w:r w:rsidR="008B321D">
        <w:t>pododstavce</w:t>
      </w:r>
      <w:r w:rsidR="008B321D" w:rsidRPr="000F21BD">
        <w:t xml:space="preserve"> </w:t>
      </w:r>
      <w:r w:rsidRPr="000F21BD">
        <w:t xml:space="preserve">3.1.2 Smlouvy) bude Zhotovitelem účtována pouze jedna paušální částka, nebude-li </w:t>
      </w:r>
      <w:r w:rsidR="008B321D">
        <w:t xml:space="preserve">písemně </w:t>
      </w:r>
      <w:r w:rsidRPr="000F21BD">
        <w:t>dohodnuto jinak.</w:t>
      </w:r>
    </w:p>
    <w:p w14:paraId="27FAE8B8" w14:textId="77777777" w:rsidR="000F21BD" w:rsidRPr="000F21BD" w:rsidRDefault="000F21BD" w:rsidP="008853F5">
      <w:pPr>
        <w:pStyle w:val="01-ODST-2"/>
      </w:pPr>
      <w:r w:rsidRPr="000F21BD">
        <w:t>Není-li v této Smlouvě uvedeno jinak, jsou v jednotkových cenách sloužícího pro výpočet Ceny díla zahrnuty veškeré náklady Zhotovitele spojené s plněním této Smlouvy a dílčí smlouvy, zejména:</w:t>
      </w:r>
    </w:p>
    <w:p w14:paraId="5FBEB07C" w14:textId="6451FAB8" w:rsidR="000F21BD" w:rsidRPr="000F21BD" w:rsidRDefault="000F21BD" w:rsidP="008853F5">
      <w:pPr>
        <w:pStyle w:val="01-ODST-3"/>
      </w:pPr>
      <w:r w:rsidRPr="000F21BD">
        <w:t xml:space="preserve">náklady na veškerou svislou a vodorovnou dopravu na </w:t>
      </w:r>
      <w:r w:rsidR="007E1E24">
        <w:t>staveništi/</w:t>
      </w:r>
      <w:r w:rsidRPr="000F21BD">
        <w:t>pracovišti;</w:t>
      </w:r>
    </w:p>
    <w:p w14:paraId="3185767D" w14:textId="77777777" w:rsidR="000F21BD" w:rsidRPr="000F21BD" w:rsidRDefault="000F21BD" w:rsidP="008853F5">
      <w:pPr>
        <w:pStyle w:val="01-ODST-3"/>
      </w:pPr>
      <w:r w:rsidRPr="000F21BD">
        <w:t>náklady na postavení, udržování a odstranění lešení, pokud je ho potřeba;</w:t>
      </w:r>
    </w:p>
    <w:p w14:paraId="681F7366" w14:textId="77777777" w:rsidR="000F21BD" w:rsidRPr="000F21BD" w:rsidRDefault="000F21BD" w:rsidP="00F8073E">
      <w:pPr>
        <w:pStyle w:val="01-ODST-3"/>
        <w:ind w:left="1134" w:hanging="709"/>
      </w:pPr>
      <w:r w:rsidRPr="000F21BD">
        <w:t>náklady na zakrytí (nebo jiné zajištění) konstrukcí před znečištěním a poškozením a odstranění zakrytí;</w:t>
      </w:r>
    </w:p>
    <w:p w14:paraId="199AEFAA" w14:textId="7161FBFF" w:rsidR="000F21BD" w:rsidRPr="000F21BD" w:rsidRDefault="000F21BD" w:rsidP="00F8073E">
      <w:pPr>
        <w:pStyle w:val="01-ODST-3"/>
        <w:ind w:left="1134" w:hanging="709"/>
      </w:pPr>
      <w:r w:rsidRPr="000F21BD">
        <w:lastRenderedPageBreak/>
        <w:t xml:space="preserve">náklady na vyklizení </w:t>
      </w:r>
      <w:r w:rsidR="00652CEC">
        <w:t>staveniště/</w:t>
      </w:r>
      <w:r w:rsidRPr="000F21BD">
        <w:t>pracoviště, odvoz zbytků materiálu(ů)</w:t>
      </w:r>
      <w:r w:rsidR="00112A9E">
        <w:t>,</w:t>
      </w:r>
      <w:r w:rsidRPr="000F21BD">
        <w:t xml:space="preserve"> </w:t>
      </w:r>
      <w:r w:rsidR="00D00693" w:rsidRPr="00D00693">
        <w:t xml:space="preserve">náklady na likvidace odpadních vod a kalů </w:t>
      </w:r>
      <w:r w:rsidRPr="000F21BD">
        <w:t>včetně souvisejících nákladů;</w:t>
      </w:r>
    </w:p>
    <w:p w14:paraId="67E91DE7" w14:textId="77777777" w:rsidR="000F21BD" w:rsidRPr="000F21BD" w:rsidRDefault="000F21BD" w:rsidP="00F8073E">
      <w:pPr>
        <w:pStyle w:val="01-ODST-3"/>
        <w:ind w:left="1134" w:hanging="709"/>
      </w:pPr>
      <w:r w:rsidRPr="000F21BD">
        <w:t>náklady na veškerá opatření vyplývající z právních a ostatních předpisů k zajištění bezpečnosti a ochrany zdraví při práci a k zajištění požární ochrany a prevence závažných havárií;</w:t>
      </w:r>
    </w:p>
    <w:p w14:paraId="752D1C41" w14:textId="77777777" w:rsidR="000F21BD" w:rsidRPr="000F21BD" w:rsidRDefault="000F21BD" w:rsidP="00F8073E">
      <w:pPr>
        <w:pStyle w:val="01-ODST-3"/>
        <w:ind w:left="1134" w:hanging="709"/>
      </w:pPr>
      <w:r w:rsidRPr="000F21BD">
        <w:t>náklady na opatření k zajištění bezpečnosti práce, ochranná zábradlí otvorů, volných okrajů a podobně;</w:t>
      </w:r>
    </w:p>
    <w:p w14:paraId="5EA1D4AF" w14:textId="7BB8744D" w:rsidR="000F21BD" w:rsidRPr="000F21BD" w:rsidRDefault="000F21BD" w:rsidP="00F8073E">
      <w:pPr>
        <w:pStyle w:val="01-ODST-3"/>
        <w:ind w:left="1134" w:hanging="709"/>
      </w:pPr>
      <w:r w:rsidRPr="000F21BD">
        <w:t xml:space="preserve">náklady na opatření na ochranu konstrukcí před </w:t>
      </w:r>
      <w:r w:rsidR="00D00693">
        <w:t xml:space="preserve">poškozením a před </w:t>
      </w:r>
      <w:r w:rsidRPr="000F21BD">
        <w:t>negativními vlivy počasí, např. deště, teploty a podobně;</w:t>
      </w:r>
    </w:p>
    <w:p w14:paraId="01692D26" w14:textId="77777777" w:rsidR="000F21BD" w:rsidRPr="000F21BD" w:rsidRDefault="000F21BD" w:rsidP="00F8073E">
      <w:pPr>
        <w:pStyle w:val="01-ODST-3"/>
        <w:ind w:left="1134" w:hanging="709"/>
      </w:pPr>
      <w:r w:rsidRPr="000F21BD">
        <w:t>náklady na provádění zkoušek a atestů během realizace Díla, jsou-li vyžadovány Objednatelem a/nebo platnými právními předpisy;</w:t>
      </w:r>
    </w:p>
    <w:p w14:paraId="3AF5A9AD" w14:textId="77777777" w:rsidR="000F21BD" w:rsidRPr="000F21BD" w:rsidRDefault="000F21BD" w:rsidP="008853F5">
      <w:pPr>
        <w:pStyle w:val="01-ODST-3"/>
      </w:pPr>
      <w:r w:rsidRPr="000F21BD">
        <w:t>náklady na platby za požadované záruky a pojištění;</w:t>
      </w:r>
    </w:p>
    <w:p w14:paraId="785666EF" w14:textId="77777777" w:rsidR="000F21BD" w:rsidRPr="000F21BD" w:rsidRDefault="000F21BD" w:rsidP="00F8073E">
      <w:pPr>
        <w:pStyle w:val="01-ODST-3"/>
        <w:ind w:left="1134" w:hanging="709"/>
      </w:pPr>
      <w:r w:rsidRPr="000F21BD">
        <w:t>náklady spojené s vypracováním veškerých technologických předpisů a postupů a jiných dokladů nutných k provedení Díla;</w:t>
      </w:r>
    </w:p>
    <w:p w14:paraId="25B7D789" w14:textId="77777777" w:rsidR="000F21BD" w:rsidRPr="000F21BD" w:rsidRDefault="000F21BD" w:rsidP="00F8073E">
      <w:pPr>
        <w:pStyle w:val="01-ODST-3"/>
        <w:ind w:left="1134"/>
      </w:pPr>
      <w:bookmarkStart w:id="12" w:name="_Hlk109047927"/>
      <w:r w:rsidRPr="000F21BD">
        <w:t>náklady a poplatky související s plněním Díla včetně daní, poplatků dle platných právních předpisů (včetně celních) a bankovních výloh;</w:t>
      </w:r>
      <w:bookmarkEnd w:id="12"/>
    </w:p>
    <w:p w14:paraId="18D46E3A" w14:textId="7F6D40D3" w:rsidR="000F21BD" w:rsidRPr="000F21BD" w:rsidRDefault="000F21BD" w:rsidP="00F8073E">
      <w:pPr>
        <w:pStyle w:val="01-ODST-3"/>
        <w:ind w:left="1134" w:hanging="709"/>
      </w:pPr>
      <w:r w:rsidRPr="000F21BD">
        <w:t xml:space="preserve">náklady na veškeré práce, dodávky či výkony potřebné k řádnému provedení kompletního díla, jímž se má zabezpečit </w:t>
      </w:r>
      <w:r w:rsidRPr="00983011">
        <w:t xml:space="preserve">plná funkčnost a bezpečnost </w:t>
      </w:r>
      <w:r w:rsidR="006757E2" w:rsidRPr="003E6E88">
        <w:t>technolog</w:t>
      </w:r>
      <w:r w:rsidR="003E6E88" w:rsidRPr="003E6E88">
        <w:t>ie</w:t>
      </w:r>
      <w:r w:rsidRPr="003E6E88">
        <w:t>,</w:t>
      </w:r>
      <w:r w:rsidRPr="00983011">
        <w:t xml:space="preserve"> </w:t>
      </w:r>
      <w:r w:rsidR="00D00693" w:rsidRPr="000F21BD">
        <w:t>jakož i náklady na veškeré pomocné materiály a ostatní hmoty a pomocné práce, výkony či přípomoci</w:t>
      </w:r>
      <w:r w:rsidR="00D00693">
        <w:t>,</w:t>
      </w:r>
      <w:r w:rsidR="00D00693" w:rsidRPr="00983011">
        <w:t xml:space="preserve"> </w:t>
      </w:r>
      <w:r w:rsidRPr="00983011">
        <w:t>a to i když</w:t>
      </w:r>
      <w:r w:rsidRPr="000F21BD">
        <w:t xml:space="preserve"> nejsou výslovně ve </w:t>
      </w:r>
      <w:r w:rsidR="002448A8">
        <w:t>v rámcové dohodě</w:t>
      </w:r>
      <w:r w:rsidRPr="000F21BD">
        <w:t xml:space="preserve"> či jejích přílohách (např. výkazu výměr) uvedeny.</w:t>
      </w:r>
    </w:p>
    <w:p w14:paraId="2895572D" w14:textId="77777777" w:rsidR="000F21BD" w:rsidRPr="000F21BD" w:rsidRDefault="000F21BD" w:rsidP="00AB262D">
      <w:pPr>
        <w:pStyle w:val="01-ODST-2"/>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rsidR="008B321D">
        <w:t xml:space="preserve"> či </w:t>
      </w:r>
      <w:r w:rsidR="00321B58">
        <w:t xml:space="preserve">z </w:t>
      </w:r>
      <w:r w:rsidR="008B321D">
        <w:t>vlastních zdrojů</w:t>
      </w:r>
      <w:r w:rsidRPr="000F21BD">
        <w:t xml:space="preserve">. </w:t>
      </w:r>
    </w:p>
    <w:p w14:paraId="043E245B" w14:textId="77777777" w:rsidR="000F21BD" w:rsidRPr="000F21BD" w:rsidRDefault="000F21BD" w:rsidP="00AB262D">
      <w:pPr>
        <w:pStyle w:val="01-ODST-2"/>
      </w:pPr>
      <w:r w:rsidRPr="000F21BD">
        <w:t>Cena za provedené plnění bude Objednatelem hrazena vždy po řádném a úplném dokončení Díla na základě faktur – daňových dokladů (dále jen „</w:t>
      </w:r>
      <w:r w:rsidRPr="00983011">
        <w:rPr>
          <w:b/>
        </w:rPr>
        <w:t>faktura</w:t>
      </w:r>
      <w:r w:rsidRPr="000F21BD">
        <w:t xml:space="preserve">“) vystavených po předání a převzetí Díla, o kterém bude sepsán Protokol o předání a převzetí. Faktura bude vystavena Zhotovitelem, nebude-li mezi </w:t>
      </w:r>
      <w:r w:rsidR="008B321D">
        <w:t xml:space="preserve">Smluvními </w:t>
      </w:r>
      <w:r w:rsidRPr="000F21BD">
        <w:t xml:space="preserve">stranami </w:t>
      </w:r>
      <w:r w:rsidR="008B321D">
        <w:t xml:space="preserve">písemně </w:t>
      </w:r>
      <w:r w:rsidRPr="000F21BD">
        <w:t>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14:paraId="5F0563B7" w14:textId="77777777" w:rsidR="000F21BD" w:rsidRPr="000F21BD" w:rsidRDefault="000F21BD" w:rsidP="00AB262D">
      <w:pPr>
        <w:pStyle w:val="01-ODST-2"/>
      </w:pPr>
      <w:r w:rsidRPr="000F21BD">
        <w:t xml:space="preserve">Adresy pro doručení faktur: </w:t>
      </w:r>
    </w:p>
    <w:p w14:paraId="6CCF4735" w14:textId="77777777" w:rsidR="000F21BD" w:rsidRPr="000F21BD" w:rsidRDefault="000F21BD" w:rsidP="00987716">
      <w:pPr>
        <w:numPr>
          <w:ilvl w:val="3"/>
          <w:numId w:val="5"/>
        </w:numPr>
        <w:tabs>
          <w:tab w:val="left" w:pos="567"/>
          <w:tab w:val="num" w:pos="1134"/>
        </w:tabs>
        <w:spacing w:before="0" w:after="120"/>
        <w:ind w:left="1134" w:hanging="567"/>
        <w:jc w:val="left"/>
      </w:pPr>
      <w:r w:rsidRPr="000F21BD">
        <w:t>v listinné podobě: ČEPRO, a.s., FÚ, Odbor účtárny, Hněvice 62, 411 08 Štětí;</w:t>
      </w:r>
    </w:p>
    <w:p w14:paraId="66EBB363" w14:textId="312B0E91" w:rsidR="000F21BD" w:rsidRPr="000F21BD" w:rsidRDefault="000F21BD" w:rsidP="0019160A">
      <w:pPr>
        <w:numPr>
          <w:ilvl w:val="3"/>
          <w:numId w:val="5"/>
        </w:numPr>
        <w:tabs>
          <w:tab w:val="left" w:pos="567"/>
          <w:tab w:val="num" w:pos="1134"/>
        </w:tabs>
        <w:spacing w:before="0" w:after="120"/>
        <w:ind w:left="1134" w:hanging="567"/>
      </w:pPr>
      <w:r w:rsidRPr="000F21BD">
        <w:t xml:space="preserve">v případě, že Zhotovitel bude mít zájem vystavit a doručit Objednateli fakturu v elektronické verzi, bude mezi </w:t>
      </w:r>
      <w:r w:rsidR="00D00693">
        <w:t xml:space="preserve">Smluvními </w:t>
      </w:r>
      <w:r w:rsidRPr="000F21BD">
        <w:t>stranami uzavřena samostatná dohoda o elektronické fakturaci, kde Smluvní strany ujednají bližší náležitosti veškerých tím dotčených dokumentů</w:t>
      </w:r>
      <w:r w:rsidR="00455C09">
        <w:t>.</w:t>
      </w:r>
      <w:r w:rsidRPr="000F21BD">
        <w:t xml:space="preserve"> </w:t>
      </w:r>
    </w:p>
    <w:p w14:paraId="7B4DD5F9" w14:textId="77777777" w:rsidR="000F21BD" w:rsidRPr="000F21BD" w:rsidRDefault="000F21BD" w:rsidP="00571B0F">
      <w:pPr>
        <w:pStyle w:val="01-ODST-2"/>
        <w:numPr>
          <w:ilvl w:val="0"/>
          <w:numId w:val="0"/>
        </w:numPr>
        <w:ind w:left="567"/>
        <w:rPr>
          <w:rFonts w:eastAsia="Calibri"/>
        </w:rPr>
      </w:pPr>
      <w:r w:rsidRPr="000F21BD">
        <w:rPr>
          <w:rFonts w:eastAsia="Calibri"/>
        </w:rPr>
        <w:t>Každá faktura je splatná do 30 dnů od jejího doručení Objednateli</w:t>
      </w:r>
      <w:r w:rsidR="00455C09">
        <w:rPr>
          <w:rFonts w:eastAsia="Calibri"/>
        </w:rPr>
        <w:t>.</w:t>
      </w:r>
    </w:p>
    <w:p w14:paraId="741698B5" w14:textId="1A67B9C0" w:rsidR="000F21BD" w:rsidRDefault="000F21BD" w:rsidP="00571B0F">
      <w:pPr>
        <w:pStyle w:val="01-ODST-2"/>
      </w:pPr>
      <w:r w:rsidRPr="000F21BD">
        <w:t>Smluvní strany si nesjednávají zádržné.</w:t>
      </w:r>
    </w:p>
    <w:p w14:paraId="184DADB4" w14:textId="4F5FE5F0" w:rsidR="00E97622" w:rsidRPr="000F21BD" w:rsidRDefault="00E97622" w:rsidP="00571B0F">
      <w:pPr>
        <w:pStyle w:val="01-ODST-2"/>
      </w:pPr>
      <w:r>
        <w:t xml:space="preserve">Bližší platební a fakturační podmínky jsou uvedeny v čl. 6 VOP. </w:t>
      </w:r>
    </w:p>
    <w:p w14:paraId="21ED3D49" w14:textId="77777777" w:rsidR="000F21BD" w:rsidRPr="000F21BD" w:rsidRDefault="000F21BD" w:rsidP="001F0D64">
      <w:pPr>
        <w:pStyle w:val="01-L"/>
        <w:spacing w:before="600"/>
      </w:pPr>
      <w:r w:rsidRPr="000F21BD">
        <w:t xml:space="preserve">Předání a </w:t>
      </w:r>
      <w:r w:rsidRPr="000F21BD">
        <w:rPr>
          <w:rFonts w:eastAsiaTheme="minorEastAsia"/>
        </w:rPr>
        <w:t>převzetí</w:t>
      </w:r>
      <w:r w:rsidRPr="000F21BD">
        <w:t xml:space="preserve"> Díla</w:t>
      </w:r>
    </w:p>
    <w:p w14:paraId="2554D1CB" w14:textId="77777777" w:rsidR="000F21BD" w:rsidRPr="000F21BD" w:rsidRDefault="000F21BD" w:rsidP="00AB262D">
      <w:pPr>
        <w:pStyle w:val="01-ODST-2"/>
      </w:pPr>
      <w:r w:rsidRPr="000F21BD">
        <w:t>Předání a převzetí Díla se uskuteční ihned po řádném dokončení Díla, v souladu a způsobem dle VOP či výslovně dohodnutým v dílčí smlouvě.</w:t>
      </w:r>
    </w:p>
    <w:p w14:paraId="42011C08" w14:textId="77777777" w:rsidR="000F21BD" w:rsidRPr="000F21BD" w:rsidRDefault="000F21BD" w:rsidP="00AB262D">
      <w:pPr>
        <w:pStyle w:val="01-ODST-2"/>
      </w:pPr>
      <w:r w:rsidRPr="000F21BD">
        <w:t xml:space="preserve">Zhotovitel je povinen po dokončení Díla či dotčené části vyzvat Objednatele předem k převzetí Díla či </w:t>
      </w:r>
      <w:r w:rsidRPr="000F21BD">
        <w:rPr>
          <w:rFonts w:cs="Arial"/>
        </w:rPr>
        <w:t>části Díla uvedené v dílčí smlouvě, potažmo v Harmonogramu prací.</w:t>
      </w:r>
      <w:r w:rsidRPr="000F21BD">
        <w:t xml:space="preserve"> </w:t>
      </w:r>
    </w:p>
    <w:p w14:paraId="3F9D3D17" w14:textId="77777777" w:rsidR="000F21BD" w:rsidRPr="000F21BD" w:rsidRDefault="000F21BD" w:rsidP="00FD648E">
      <w:pPr>
        <w:pStyle w:val="01-ODST-3"/>
        <w:ind w:left="1134" w:hanging="709"/>
      </w:pPr>
      <w:r w:rsidRPr="000F21BD">
        <w:t xml:space="preserve">Objednatel je povinen převzít Dílo a/nebo </w:t>
      </w:r>
      <w:r w:rsidRPr="000F21BD">
        <w:rPr>
          <w:rFonts w:cs="Arial"/>
        </w:rPr>
        <w:t xml:space="preserve">část Díla uvedené v Harmonogramu prací </w:t>
      </w:r>
      <w:r w:rsidRPr="000F21BD">
        <w:t>pouze, bude-li toto Dílo a/nebo část Díla provedena řádně, tj. bez jakýchkoli vad a nedodělků. Vadami a nedodělky se rozumí rovněž nedodání některého z dokladů požadovaných Objednatelem.</w:t>
      </w:r>
    </w:p>
    <w:p w14:paraId="0E3D8190" w14:textId="68C0EEAA" w:rsidR="000F21BD" w:rsidRPr="00C70E3C" w:rsidRDefault="000F21BD" w:rsidP="00BF211A">
      <w:pPr>
        <w:pStyle w:val="01-ODST-2"/>
      </w:pPr>
      <w:r w:rsidRPr="00C70E3C">
        <w:t xml:space="preserve">O předání a převzetí Díla a/nebo </w:t>
      </w:r>
      <w:r w:rsidRPr="00C70E3C">
        <w:rPr>
          <w:rFonts w:cs="Arial"/>
        </w:rPr>
        <w:t>části Díla uvedené v Harmonogramu prací</w:t>
      </w:r>
      <w:r w:rsidRPr="00C70E3C" w:rsidDel="007B50E6">
        <w:rPr>
          <w:rFonts w:cs="Arial"/>
        </w:rPr>
        <w:t xml:space="preserve"> </w:t>
      </w:r>
      <w:r w:rsidRPr="00C70E3C">
        <w:t>bude sepsán Protokol o předání a převzetí, který bude podepsán oprávněnými osobami obou Smluvních stran.</w:t>
      </w:r>
    </w:p>
    <w:p w14:paraId="4C90D150" w14:textId="7BAD4705" w:rsidR="00FD648E" w:rsidRPr="00C70E3C" w:rsidRDefault="00FD648E" w:rsidP="00BF211A">
      <w:pPr>
        <w:pStyle w:val="01-ODST-2"/>
      </w:pPr>
      <w:r w:rsidRPr="00C70E3C">
        <w:lastRenderedPageBreak/>
        <w:t xml:space="preserve">V případě periodických činností dle </w:t>
      </w:r>
      <w:proofErr w:type="spellStart"/>
      <w:r w:rsidRPr="00C70E3C">
        <w:t>pododst</w:t>
      </w:r>
      <w:proofErr w:type="spellEnd"/>
      <w:r w:rsidRPr="00C70E3C">
        <w:t xml:space="preserve">. 3.1.2 Smlouvy se rozumí jednotlivým Dílem </w:t>
      </w:r>
      <w:r w:rsidR="00FA6F0E" w:rsidRPr="00C70E3C">
        <w:t>konkrétní činnost – kontrola, revize provedená Zhotovitelem dle harmonogramu periodických činností.</w:t>
      </w:r>
    </w:p>
    <w:p w14:paraId="68A01B7F" w14:textId="77777777" w:rsidR="000F21BD" w:rsidRDefault="000F21BD" w:rsidP="00BF211A">
      <w:pPr>
        <w:pStyle w:val="01-ODST-2"/>
      </w:pPr>
      <w:bookmarkStart w:id="13" w:name="_Ref334787654"/>
      <w:r w:rsidRPr="00C70E3C">
        <w:t>Pro účely přejímky a před přejímkou je Zhotovitel povinen včas připravit a předložit v českém jazyce kromě</w:t>
      </w:r>
      <w:r w:rsidRPr="000F21BD">
        <w:t xml:space="preserve"> veškerých dokladů sjednaných jinde ve Smlouvě a plynoucích z obecně závazných právních a technických předpisů i následující doklady:</w:t>
      </w:r>
      <w:bookmarkEnd w:id="13"/>
      <w:r w:rsidRPr="000F21BD">
        <w:t xml:space="preserve"> </w:t>
      </w:r>
    </w:p>
    <w:p w14:paraId="614BBB17" w14:textId="0CEB4BF1" w:rsidR="000F21BD" w:rsidRPr="00FD1A96" w:rsidRDefault="000F21BD" w:rsidP="00FB523C">
      <w:pPr>
        <w:numPr>
          <w:ilvl w:val="0"/>
          <w:numId w:val="10"/>
        </w:numPr>
        <w:tabs>
          <w:tab w:val="left" w:pos="567"/>
        </w:tabs>
        <w:ind w:left="1066" w:hanging="357"/>
        <w:jc w:val="left"/>
        <w:rPr>
          <w:rFonts w:cs="Arial"/>
        </w:rPr>
      </w:pPr>
      <w:r w:rsidRPr="00FD1A96">
        <w:rPr>
          <w:rFonts w:cs="Arial"/>
        </w:rPr>
        <w:t xml:space="preserve">protokol o provedené </w:t>
      </w:r>
      <w:r w:rsidR="00FA6F0E" w:rsidRPr="00FD1A96">
        <w:rPr>
          <w:rFonts w:cs="Arial"/>
        </w:rPr>
        <w:t>periodické</w:t>
      </w:r>
      <w:r w:rsidRPr="00FD1A96">
        <w:rPr>
          <w:rFonts w:cs="Arial"/>
        </w:rPr>
        <w:t xml:space="preserve"> prohlídce a jejím výsledku v českém jazyce</w:t>
      </w:r>
      <w:r w:rsidR="00B4757A" w:rsidRPr="00FD1A96">
        <w:rPr>
          <w:rFonts w:cs="Arial"/>
        </w:rPr>
        <w:t>,</w:t>
      </w:r>
    </w:p>
    <w:p w14:paraId="31554709" w14:textId="1D5CED51" w:rsidR="000F21BD" w:rsidRPr="00FD1A96" w:rsidRDefault="000F21BD" w:rsidP="00FB523C">
      <w:pPr>
        <w:numPr>
          <w:ilvl w:val="0"/>
          <w:numId w:val="10"/>
        </w:numPr>
        <w:tabs>
          <w:tab w:val="left" w:pos="567"/>
        </w:tabs>
        <w:spacing w:before="0"/>
        <w:jc w:val="left"/>
        <w:rPr>
          <w:rFonts w:cs="Arial"/>
        </w:rPr>
      </w:pPr>
      <w:r w:rsidRPr="00FD1A96">
        <w:rPr>
          <w:rFonts w:cs="Arial"/>
        </w:rPr>
        <w:t>doklady o ekologické likvidaci veškerých odpadů, vzniklých prováděním Díla</w:t>
      </w:r>
      <w:r w:rsidR="00B4757A" w:rsidRPr="00FD1A96">
        <w:rPr>
          <w:rFonts w:cs="Arial"/>
        </w:rPr>
        <w:t>,</w:t>
      </w:r>
      <w:r w:rsidR="00871F7A" w:rsidRPr="00FD1A96">
        <w:rPr>
          <w:rFonts w:cs="Arial"/>
        </w:rPr>
        <w:t xml:space="preserve"> (</w:t>
      </w:r>
      <w:r w:rsidR="00314E12" w:rsidRPr="00FD1A96">
        <w:rPr>
          <w:rFonts w:cs="Arial"/>
        </w:rPr>
        <w:t xml:space="preserve">nebezpečných a </w:t>
      </w:r>
      <w:r w:rsidR="00871F7A" w:rsidRPr="00FD1A96">
        <w:rPr>
          <w:rFonts w:cs="Arial"/>
        </w:rPr>
        <w:t>jiných odpadů)</w:t>
      </w:r>
      <w:r w:rsidR="00155453" w:rsidRPr="00FD1A96">
        <w:rPr>
          <w:rFonts w:cs="Arial"/>
        </w:rPr>
        <w:t>,</w:t>
      </w:r>
    </w:p>
    <w:p w14:paraId="2F92EA67" w14:textId="26EE52E8" w:rsidR="000F21BD" w:rsidRPr="00FD1A96" w:rsidRDefault="000F21BD" w:rsidP="00FB523C">
      <w:pPr>
        <w:numPr>
          <w:ilvl w:val="0"/>
          <w:numId w:val="10"/>
        </w:numPr>
        <w:tabs>
          <w:tab w:val="left" w:pos="567"/>
        </w:tabs>
        <w:spacing w:before="0"/>
        <w:jc w:val="left"/>
        <w:rPr>
          <w:rFonts w:cs="Arial"/>
        </w:rPr>
      </w:pPr>
      <w:r w:rsidRPr="00FD1A96">
        <w:rPr>
          <w:rFonts w:cs="Arial"/>
        </w:rPr>
        <w:t>montážní</w:t>
      </w:r>
      <w:r w:rsidR="00980D29" w:rsidRPr="00FD1A96">
        <w:rPr>
          <w:rFonts w:cs="Arial"/>
        </w:rPr>
        <w:t>/stavební</w:t>
      </w:r>
      <w:r w:rsidRPr="00FD1A96">
        <w:rPr>
          <w:rFonts w:cs="Arial"/>
        </w:rPr>
        <w:t xml:space="preserve"> deník – originál a kopii pro archivaci Objednatele, kde bude zapsán postup realizace Díla a skutečnosti mající vliv na jeho kvalitu</w:t>
      </w:r>
      <w:r w:rsidR="00B4757A" w:rsidRPr="00FD1A96">
        <w:rPr>
          <w:rFonts w:cs="Arial"/>
        </w:rPr>
        <w:t>,</w:t>
      </w:r>
    </w:p>
    <w:p w14:paraId="32374BDC" w14:textId="61821E32" w:rsidR="000F21BD" w:rsidRPr="00FD1A96" w:rsidRDefault="000F21BD" w:rsidP="00FB523C">
      <w:pPr>
        <w:numPr>
          <w:ilvl w:val="0"/>
          <w:numId w:val="10"/>
        </w:numPr>
        <w:tabs>
          <w:tab w:val="left" w:pos="567"/>
        </w:tabs>
        <w:spacing w:before="0"/>
        <w:jc w:val="left"/>
        <w:rPr>
          <w:rFonts w:cs="Arial"/>
        </w:rPr>
      </w:pPr>
      <w:r w:rsidRPr="00FD1A96">
        <w:rPr>
          <w:rFonts w:cs="Arial"/>
        </w:rPr>
        <w:t xml:space="preserve">veškeré doklady o provedených zkouškách dle vyhlášky Ministerstva vnitra č. 246/2001 Sb., </w:t>
      </w:r>
      <w:r w:rsidR="00D46726" w:rsidRPr="00FD1A96">
        <w:rPr>
          <w:rFonts w:cs="Arial"/>
        </w:rPr>
        <w:t xml:space="preserve">o stanovení podmínek požární bezpečnosti a výkonu státního požárního dozoru (vyhláška </w:t>
      </w:r>
      <w:r w:rsidRPr="00FD1A96">
        <w:rPr>
          <w:rFonts w:cs="Arial"/>
        </w:rPr>
        <w:t>o požární prevenci</w:t>
      </w:r>
      <w:r w:rsidR="00D46726" w:rsidRPr="00FD1A96">
        <w:rPr>
          <w:rFonts w:cs="Arial"/>
        </w:rPr>
        <w:t>)</w:t>
      </w:r>
      <w:r w:rsidRPr="00FD1A96">
        <w:rPr>
          <w:rFonts w:cs="Arial"/>
        </w:rPr>
        <w:t>, ve znění pozdějších předpisů</w:t>
      </w:r>
      <w:r w:rsidR="00B4757A" w:rsidRPr="00FD1A96">
        <w:rPr>
          <w:rFonts w:cs="Arial"/>
        </w:rPr>
        <w:t>,</w:t>
      </w:r>
    </w:p>
    <w:p w14:paraId="0E65F39E" w14:textId="77777777" w:rsidR="000F21BD" w:rsidRPr="00FD1A96" w:rsidRDefault="000F21BD" w:rsidP="00FB523C">
      <w:pPr>
        <w:numPr>
          <w:ilvl w:val="0"/>
          <w:numId w:val="10"/>
        </w:numPr>
        <w:tabs>
          <w:tab w:val="left" w:pos="567"/>
        </w:tabs>
        <w:spacing w:before="0"/>
        <w:jc w:val="left"/>
        <w:rPr>
          <w:rFonts w:cs="Arial"/>
        </w:rPr>
      </w:pPr>
      <w:r w:rsidRPr="00FD1A96">
        <w:rPr>
          <w:rFonts w:cs="Arial"/>
        </w:rPr>
        <w:t>protokol o provedené kontrole</w:t>
      </w:r>
      <w:r w:rsidR="00B4757A" w:rsidRPr="00FD1A96">
        <w:rPr>
          <w:rFonts w:cs="Arial"/>
        </w:rPr>
        <w:t>,</w:t>
      </w:r>
      <w:r w:rsidRPr="00FD1A96">
        <w:rPr>
          <w:rFonts w:cs="Arial"/>
        </w:rPr>
        <w:t xml:space="preserve"> </w:t>
      </w:r>
    </w:p>
    <w:p w14:paraId="783FACD1" w14:textId="2289CD07" w:rsidR="000F21BD" w:rsidRPr="00FD1A96" w:rsidRDefault="000F21BD" w:rsidP="00FB523C">
      <w:pPr>
        <w:numPr>
          <w:ilvl w:val="0"/>
          <w:numId w:val="10"/>
        </w:numPr>
        <w:tabs>
          <w:tab w:val="left" w:pos="567"/>
        </w:tabs>
        <w:spacing w:before="0"/>
        <w:jc w:val="left"/>
        <w:rPr>
          <w:rFonts w:cs="Arial"/>
        </w:rPr>
      </w:pPr>
      <w:r w:rsidRPr="00FD1A96">
        <w:rPr>
          <w:rFonts w:cs="Arial"/>
        </w:rPr>
        <w:t>veškeré doklady k použitým komponentům a materiálům v souladu s platnými předpisy</w:t>
      </w:r>
      <w:r w:rsidR="00FD1A96" w:rsidRPr="0087263B">
        <w:rPr>
          <w:rFonts w:cs="Arial"/>
        </w:rPr>
        <w:t>,</w:t>
      </w:r>
    </w:p>
    <w:p w14:paraId="4D070888" w14:textId="77777777" w:rsidR="000F21BD" w:rsidRPr="00FD1A96" w:rsidRDefault="000F21BD" w:rsidP="00FB523C">
      <w:pPr>
        <w:numPr>
          <w:ilvl w:val="0"/>
          <w:numId w:val="10"/>
        </w:numPr>
        <w:tabs>
          <w:tab w:val="left" w:pos="567"/>
        </w:tabs>
        <w:spacing w:before="0"/>
        <w:jc w:val="left"/>
        <w:rPr>
          <w:rFonts w:cs="Arial"/>
        </w:rPr>
      </w:pPr>
      <w:r w:rsidRPr="00FD1A96">
        <w:rPr>
          <w:rFonts w:cs="Arial"/>
        </w:rPr>
        <w:t>zápisy a osvědčení o provedených zkouškách použitých materiálů</w:t>
      </w:r>
      <w:r w:rsidR="00B4757A" w:rsidRPr="00FD1A96">
        <w:rPr>
          <w:rFonts w:cs="Arial"/>
        </w:rPr>
        <w:t>,</w:t>
      </w:r>
    </w:p>
    <w:p w14:paraId="21DF305C" w14:textId="77777777" w:rsidR="000F21BD" w:rsidRPr="00FD1A96" w:rsidRDefault="000F21BD" w:rsidP="00FB523C">
      <w:pPr>
        <w:numPr>
          <w:ilvl w:val="0"/>
          <w:numId w:val="10"/>
        </w:numPr>
        <w:tabs>
          <w:tab w:val="left" w:pos="567"/>
        </w:tabs>
        <w:spacing w:before="0"/>
        <w:jc w:val="left"/>
        <w:rPr>
          <w:rFonts w:cs="Arial"/>
        </w:rPr>
      </w:pPr>
      <w:r w:rsidRPr="00FD1A96">
        <w:rPr>
          <w:rFonts w:cs="Arial"/>
        </w:rPr>
        <w:t>doklady o úředních přejímkách, atestech a prohlášením o shodě ve smyslu § 13 odst. 2 zákona č. 22/1997 Sb., o technických požadavcích na výrobky, ve znění pozdějších předpisů</w:t>
      </w:r>
      <w:r w:rsidR="00B4757A" w:rsidRPr="00FD1A96">
        <w:rPr>
          <w:rFonts w:cs="Arial"/>
        </w:rPr>
        <w:t>,</w:t>
      </w:r>
    </w:p>
    <w:p w14:paraId="0A4F02EE" w14:textId="68F18AB1" w:rsidR="000F21BD" w:rsidRPr="00FD1A96" w:rsidRDefault="000F21BD" w:rsidP="00FB523C">
      <w:pPr>
        <w:numPr>
          <w:ilvl w:val="0"/>
          <w:numId w:val="10"/>
        </w:numPr>
        <w:spacing w:before="0" w:line="240" w:lineRule="atLeast"/>
        <w:jc w:val="left"/>
        <w:rPr>
          <w:rFonts w:cs="Arial"/>
        </w:rPr>
      </w:pPr>
      <w:r w:rsidRPr="00FD1A96">
        <w:rPr>
          <w:rFonts w:cs="Arial"/>
        </w:rPr>
        <w:t>veškeré návody k</w:t>
      </w:r>
      <w:r w:rsidR="00DC7850" w:rsidRPr="00FD1A96">
        <w:rPr>
          <w:rFonts w:cs="Arial"/>
        </w:rPr>
        <w:t> </w:t>
      </w:r>
      <w:r w:rsidRPr="00FD1A96">
        <w:rPr>
          <w:rFonts w:cs="Arial"/>
        </w:rPr>
        <w:t>obsluze</w:t>
      </w:r>
      <w:r w:rsidR="00DC7850" w:rsidRPr="00FD1A96">
        <w:rPr>
          <w:rFonts w:cs="Arial"/>
        </w:rPr>
        <w:t xml:space="preserve"> a záruční listy</w:t>
      </w:r>
      <w:r w:rsidRPr="00FD1A96">
        <w:rPr>
          <w:rFonts w:cs="Arial"/>
        </w:rPr>
        <w:t>,</w:t>
      </w:r>
    </w:p>
    <w:p w14:paraId="14301F35" w14:textId="424BCCBF" w:rsidR="000F21BD" w:rsidRPr="00FD1A96" w:rsidRDefault="000F21BD" w:rsidP="00FB523C">
      <w:pPr>
        <w:numPr>
          <w:ilvl w:val="0"/>
          <w:numId w:val="10"/>
        </w:numPr>
        <w:spacing w:before="0"/>
        <w:jc w:val="left"/>
        <w:rPr>
          <w:rFonts w:cs="Arial"/>
        </w:rPr>
      </w:pPr>
      <w:r w:rsidRPr="00FD1A96">
        <w:rPr>
          <w:rFonts w:cs="Arial"/>
        </w:rPr>
        <w:t>výkresovou dokumentaci aktuálního stavu v případě technologické změny v rozsahu této změny</w:t>
      </w:r>
      <w:r w:rsidR="00436219" w:rsidRPr="00FD1A96">
        <w:rPr>
          <w:rFonts w:cs="Arial"/>
        </w:rPr>
        <w:t xml:space="preserve"> </w:t>
      </w:r>
      <w:r w:rsidR="0079453C" w:rsidRPr="00FD1A96">
        <w:rPr>
          <w:rFonts w:cs="Arial"/>
        </w:rPr>
        <w:t>–</w:t>
      </w:r>
      <w:r w:rsidR="00436219" w:rsidRPr="00FD1A96">
        <w:rPr>
          <w:rFonts w:cs="Arial"/>
        </w:rPr>
        <w:t xml:space="preserve"> </w:t>
      </w:r>
      <w:r w:rsidR="0079453C" w:rsidRPr="00FD1A96">
        <w:rPr>
          <w:rFonts w:cs="Arial"/>
        </w:rPr>
        <w:t xml:space="preserve">aktualizace technologických schémat (PID) v důsledku </w:t>
      </w:r>
      <w:r w:rsidR="00E52A0A" w:rsidRPr="00FD1A96">
        <w:rPr>
          <w:rFonts w:cs="Arial"/>
        </w:rPr>
        <w:t xml:space="preserve">provedených </w:t>
      </w:r>
      <w:r w:rsidR="0079453C" w:rsidRPr="00FD1A96">
        <w:rPr>
          <w:rFonts w:cs="Arial"/>
        </w:rPr>
        <w:t>úprav/změn</w:t>
      </w:r>
      <w:r w:rsidR="00466CFA" w:rsidRPr="00FD1A96">
        <w:rPr>
          <w:rFonts w:cs="Arial"/>
        </w:rPr>
        <w:t>,</w:t>
      </w:r>
    </w:p>
    <w:p w14:paraId="0105998D" w14:textId="7BBD37B1" w:rsidR="00166764" w:rsidRPr="00FD1A96" w:rsidRDefault="00FD1A96" w:rsidP="00155453">
      <w:pPr>
        <w:numPr>
          <w:ilvl w:val="0"/>
          <w:numId w:val="10"/>
        </w:numPr>
        <w:spacing w:before="0"/>
        <w:jc w:val="left"/>
        <w:rPr>
          <w:rFonts w:cs="Arial"/>
        </w:rPr>
      </w:pPr>
      <w:r w:rsidRPr="00FD1A96">
        <w:rPr>
          <w:rFonts w:cs="Arial"/>
        </w:rPr>
        <w:t>p</w:t>
      </w:r>
      <w:r w:rsidR="00166764" w:rsidRPr="00FD1A96">
        <w:rPr>
          <w:rFonts w:cs="Arial"/>
        </w:rPr>
        <w:t>latné certifikace a osvědčení s autorizací výrobců k servisní činnosti na všech technických zařízeních ČS: protipožární ucpávky HILTI, INTUMEX</w:t>
      </w:r>
      <w:r w:rsidRPr="00FD1A96">
        <w:rPr>
          <w:rFonts w:cs="Arial"/>
        </w:rPr>
        <w:t>,</w:t>
      </w:r>
    </w:p>
    <w:p w14:paraId="7E26B40D" w14:textId="756C036F" w:rsidR="00166764" w:rsidRPr="00FD1A96" w:rsidRDefault="00FD1A96" w:rsidP="00166764">
      <w:pPr>
        <w:numPr>
          <w:ilvl w:val="0"/>
          <w:numId w:val="10"/>
        </w:numPr>
        <w:spacing w:before="0"/>
        <w:jc w:val="left"/>
        <w:rPr>
          <w:rFonts w:cs="Arial"/>
        </w:rPr>
      </w:pPr>
      <w:r w:rsidRPr="00FD1A96">
        <w:rPr>
          <w:rFonts w:cs="Arial"/>
        </w:rPr>
        <w:t>c</w:t>
      </w:r>
      <w:r w:rsidR="00166764" w:rsidRPr="00FD1A96">
        <w:rPr>
          <w:rFonts w:cs="Arial"/>
        </w:rPr>
        <w:t xml:space="preserve">ertifikát o autorizaci servisu </w:t>
      </w:r>
      <w:proofErr w:type="spellStart"/>
      <w:r w:rsidR="00166764" w:rsidRPr="00FD1A96">
        <w:rPr>
          <w:rFonts w:cs="Arial"/>
        </w:rPr>
        <w:t>protiexplozních</w:t>
      </w:r>
      <w:proofErr w:type="spellEnd"/>
      <w:r w:rsidR="00166764" w:rsidRPr="00FD1A96">
        <w:rPr>
          <w:rFonts w:cs="Arial"/>
        </w:rPr>
        <w:t xml:space="preserve"> pojistek ADAST </w:t>
      </w:r>
      <w:proofErr w:type="spellStart"/>
      <w:r w:rsidR="00166764" w:rsidRPr="00FD1A96">
        <w:rPr>
          <w:rFonts w:cs="Arial"/>
        </w:rPr>
        <w:t>systems</w:t>
      </w:r>
      <w:proofErr w:type="spellEnd"/>
      <w:r w:rsidR="00166764" w:rsidRPr="00FD1A96">
        <w:rPr>
          <w:rFonts w:cs="Arial"/>
        </w:rPr>
        <w:t>, DAG – TS</w:t>
      </w:r>
      <w:r w:rsidRPr="00FD1A96">
        <w:rPr>
          <w:rFonts w:cs="Arial"/>
        </w:rPr>
        <w:t>,</w:t>
      </w:r>
    </w:p>
    <w:p w14:paraId="53DDD82E" w14:textId="7DAB5DA5" w:rsidR="00166764" w:rsidRPr="00FD1A96" w:rsidRDefault="00FD1A96" w:rsidP="00166764">
      <w:pPr>
        <w:numPr>
          <w:ilvl w:val="0"/>
          <w:numId w:val="10"/>
        </w:numPr>
        <w:spacing w:before="0"/>
        <w:jc w:val="left"/>
        <w:rPr>
          <w:rFonts w:cs="Arial"/>
        </w:rPr>
      </w:pPr>
      <w:r w:rsidRPr="00FD1A96">
        <w:rPr>
          <w:rFonts w:cs="Arial"/>
        </w:rPr>
        <w:t>c</w:t>
      </w:r>
      <w:r w:rsidR="00166764" w:rsidRPr="00FD1A96">
        <w:rPr>
          <w:rFonts w:cs="Arial"/>
        </w:rPr>
        <w:t xml:space="preserve">ertifikát o autorizaci servisu výdejních stojanů ADAST, BENČ, </w:t>
      </w:r>
      <w:proofErr w:type="spellStart"/>
      <w:r w:rsidR="00166764" w:rsidRPr="00FD1A96">
        <w:rPr>
          <w:rFonts w:cs="Arial"/>
        </w:rPr>
        <w:t>Wayne</w:t>
      </w:r>
      <w:proofErr w:type="spellEnd"/>
      <w:r w:rsidRPr="00FD1A96">
        <w:rPr>
          <w:rFonts w:cs="Arial"/>
        </w:rPr>
        <w:t>,</w:t>
      </w:r>
    </w:p>
    <w:p w14:paraId="5AF94839" w14:textId="60F55E8C" w:rsidR="00155453" w:rsidRPr="00FD1A96" w:rsidRDefault="00155453" w:rsidP="00166764">
      <w:pPr>
        <w:numPr>
          <w:ilvl w:val="0"/>
          <w:numId w:val="10"/>
        </w:numPr>
        <w:spacing w:before="0"/>
        <w:jc w:val="left"/>
        <w:rPr>
          <w:rFonts w:cs="Arial"/>
        </w:rPr>
      </w:pPr>
      <w:r w:rsidRPr="0087263B">
        <w:rPr>
          <w:rFonts w:cs="Arial"/>
        </w:rPr>
        <w:t>případně další doklady požadované úřady k přejímacímu řízení nebo doklady požadované Objednate</w:t>
      </w:r>
      <w:r w:rsidRPr="00FD1A96">
        <w:rPr>
          <w:rFonts w:cs="Arial"/>
        </w:rPr>
        <w:t>lem</w:t>
      </w:r>
      <w:r w:rsidR="00FD1A96" w:rsidRPr="00FD1A96">
        <w:rPr>
          <w:rFonts w:cs="Arial"/>
        </w:rPr>
        <w:t>.</w:t>
      </w:r>
    </w:p>
    <w:p w14:paraId="0601A7B6" w14:textId="77777777" w:rsidR="000F21BD" w:rsidRPr="000F21BD" w:rsidRDefault="000F21BD" w:rsidP="00BF211A">
      <w:pPr>
        <w:pStyle w:val="01-ODST-2"/>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088B96F6" w14:textId="2A84A5CF" w:rsidR="000F21BD" w:rsidRPr="00303A4E" w:rsidRDefault="000F21BD" w:rsidP="00BF211A">
      <w:pPr>
        <w:pStyle w:val="01-ODST-2"/>
        <w:rPr>
          <w:rFonts w:cs="Arial"/>
        </w:rPr>
      </w:pPr>
      <w:r w:rsidRPr="00303A4E">
        <w:rPr>
          <w:rFonts w:cs="Arial"/>
        </w:rPr>
        <w:t>Vešker</w:t>
      </w:r>
      <w:r w:rsidR="00D46726">
        <w:rPr>
          <w:rFonts w:cs="Arial"/>
        </w:rPr>
        <w:t>é</w:t>
      </w:r>
      <w:r w:rsidRPr="00303A4E">
        <w:rPr>
          <w:rFonts w:cs="Arial"/>
        </w:rPr>
        <w:t xml:space="preserve"> dokumentace, kromě </w:t>
      </w:r>
      <w:r w:rsidR="00466CFA">
        <w:rPr>
          <w:rFonts w:cs="Arial"/>
        </w:rPr>
        <w:t>stavebního/</w:t>
      </w:r>
      <w:r w:rsidRPr="00303A4E">
        <w:rPr>
          <w:rFonts w:cs="Arial"/>
        </w:rPr>
        <w:t>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r w:rsidR="00303A4E">
        <w:rPr>
          <w:rFonts w:cs="Arial"/>
        </w:rPr>
        <w:t>.</w:t>
      </w:r>
    </w:p>
    <w:p w14:paraId="6E2B046D" w14:textId="77777777" w:rsidR="000F21BD" w:rsidRPr="000F21BD" w:rsidRDefault="000F21BD" w:rsidP="001A54E9">
      <w:pPr>
        <w:pStyle w:val="01-ODST-2"/>
      </w:pPr>
      <w:r w:rsidRPr="000F21BD">
        <w:t>Zaměstnancem pověřeným za předání a převzetí řádně provedeného Díla jsou:</w:t>
      </w:r>
      <w:r w:rsidRPr="000F21BD">
        <w:br/>
        <w:t xml:space="preserve"> Za Zhotovitele: </w:t>
      </w:r>
      <w:r w:rsidRPr="000F21BD">
        <w:rPr>
          <w:highlight w:val="yellow"/>
        </w:rPr>
        <w:t>………………………………………………</w:t>
      </w:r>
    </w:p>
    <w:p w14:paraId="0355B81F" w14:textId="37C48080" w:rsidR="000F21BD" w:rsidRPr="000F21BD" w:rsidRDefault="000F21BD" w:rsidP="00191BE1">
      <w:pPr>
        <w:tabs>
          <w:tab w:val="left" w:pos="567"/>
        </w:tabs>
        <w:spacing w:before="0" w:after="120"/>
        <w:ind w:left="567"/>
        <w:rPr>
          <w:rFonts w:ascii="Franklin Gothic Book" w:hAnsi="Franklin Gothic Book"/>
        </w:rPr>
      </w:pPr>
      <w:r w:rsidRPr="000F21BD">
        <w:rPr>
          <w:rFonts w:ascii="Franklin Gothic Book" w:hAnsi="Franklin Gothic Book" w:cs="Arial"/>
          <w:b/>
        </w:rPr>
        <w:t xml:space="preserve"> </w:t>
      </w:r>
      <w:r w:rsidRPr="00FE3F38">
        <w:rPr>
          <w:rFonts w:cs="Arial"/>
        </w:rPr>
        <w:t>Za Objednatele: osoba oprávněná zapisovat d</w:t>
      </w:r>
      <w:r w:rsidR="00191BE1" w:rsidRPr="00FE3F38">
        <w:rPr>
          <w:rFonts w:cs="Arial"/>
        </w:rPr>
        <w:t xml:space="preserve">o </w:t>
      </w:r>
      <w:r w:rsidR="00FE3F38" w:rsidRPr="00FE3F38">
        <w:rPr>
          <w:rFonts w:cs="Arial"/>
        </w:rPr>
        <w:t>stavebního/</w:t>
      </w:r>
      <w:r w:rsidR="00191BE1" w:rsidRPr="00FE3F38">
        <w:rPr>
          <w:rFonts w:cs="Arial"/>
        </w:rPr>
        <w:t>pracovního/montážního deníku</w:t>
      </w:r>
      <w:r w:rsidR="00191BE1">
        <w:t>.</w:t>
      </w:r>
      <w:r w:rsidRPr="000F21BD">
        <w:rPr>
          <w:rFonts w:ascii="Franklin Gothic Book" w:hAnsi="Franklin Gothic Book"/>
        </w:rPr>
        <w:tab/>
      </w:r>
      <w:r w:rsidRPr="000F21BD">
        <w:rPr>
          <w:rFonts w:ascii="Franklin Gothic Book" w:hAnsi="Franklin Gothic Book"/>
        </w:rPr>
        <w:tab/>
      </w:r>
    </w:p>
    <w:p w14:paraId="0A852DBE" w14:textId="77777777" w:rsidR="000F21BD" w:rsidRPr="000F21BD" w:rsidRDefault="000F21BD" w:rsidP="001F0D64">
      <w:pPr>
        <w:pStyle w:val="01-L"/>
        <w:spacing w:before="600"/>
      </w:pPr>
      <w:r w:rsidRPr="000F21BD">
        <w:rPr>
          <w:rFonts w:eastAsiaTheme="minorEastAsia"/>
        </w:rPr>
        <w:t>Práva z vadného plnění, záruka</w:t>
      </w:r>
    </w:p>
    <w:p w14:paraId="32389982" w14:textId="77777777" w:rsidR="000F21BD" w:rsidRPr="000F21BD" w:rsidRDefault="000F21BD" w:rsidP="001A54E9">
      <w:pPr>
        <w:pStyle w:val="01-ODST-2"/>
      </w:pPr>
      <w:r w:rsidRPr="000F21BD">
        <w:t xml:space="preserve">Práva zadavatele z vadného plnění a záruka na </w:t>
      </w:r>
      <w:r w:rsidR="008B321D">
        <w:t>D</w:t>
      </w:r>
      <w:r w:rsidR="008B321D" w:rsidRPr="000F21BD">
        <w:t xml:space="preserve">ílo </w:t>
      </w:r>
      <w:r w:rsidRPr="000F21BD">
        <w:t>se řídí dle podmínek uvedených v této Smlouvě v souladu s platnou legislativou (českým právem).</w:t>
      </w:r>
    </w:p>
    <w:p w14:paraId="4065CEA4" w14:textId="7408A497" w:rsidR="000F21BD" w:rsidRPr="000F21BD" w:rsidRDefault="000F21BD" w:rsidP="001A54E9">
      <w:pPr>
        <w:pStyle w:val="01-ODST-2"/>
      </w:pPr>
      <w:r w:rsidRPr="000F21BD">
        <w:t xml:space="preserve">Zhotovitel poskytuje </w:t>
      </w:r>
      <w:r w:rsidR="008B321D">
        <w:t>O</w:t>
      </w:r>
      <w:r w:rsidR="008B321D" w:rsidRPr="000F21BD">
        <w:t xml:space="preserve">bjednateli </w:t>
      </w:r>
      <w:r w:rsidRPr="000F21BD">
        <w:t xml:space="preserve">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w:t>
      </w:r>
      <w:r w:rsidR="008B321D" w:rsidRPr="000F21BD">
        <w:t>dan</w:t>
      </w:r>
      <w:r w:rsidR="008B321D">
        <w:t>é</w:t>
      </w:r>
      <w:r w:rsidR="008B321D" w:rsidRPr="000F21BD">
        <w:t xml:space="preserve"> </w:t>
      </w:r>
      <w:r w:rsidR="004B2ACC" w:rsidRPr="000F21BD">
        <w:t>Díl</w:t>
      </w:r>
      <w:r w:rsidR="004B2ACC">
        <w:t>o</w:t>
      </w:r>
      <w:r w:rsidR="004B2ACC" w:rsidRPr="000F21BD">
        <w:t xml:space="preserve"> </w:t>
      </w:r>
      <w:r w:rsidRPr="000F21BD">
        <w:t xml:space="preserve">oběma </w:t>
      </w:r>
      <w:r w:rsidR="003C6104">
        <w:t>S</w:t>
      </w:r>
      <w:r w:rsidR="003C6104" w:rsidRPr="000F21BD">
        <w:t xml:space="preserve">mluvními </w:t>
      </w:r>
      <w:r w:rsidRPr="000F21BD">
        <w:t xml:space="preserve">stranami. </w:t>
      </w:r>
      <w:r w:rsidRPr="008A47E5">
        <w:t>Záruka se nevztahuje na bezporuchovost zařízení</w:t>
      </w:r>
      <w:r w:rsidR="008A47E5" w:rsidRPr="008A47E5">
        <w:t xml:space="preserve"> technologií</w:t>
      </w:r>
      <w:r w:rsidR="003C6104" w:rsidRPr="008A47E5">
        <w:t xml:space="preserve"> </w:t>
      </w:r>
      <w:r w:rsidRPr="008A47E5">
        <w:t>v intervalu mezi provedením jednotlivých činností</w:t>
      </w:r>
      <w:r w:rsidRPr="000F21BD">
        <w:t xml:space="preserve"> (např. kontrol či revizí) s výjimkou případů, kdy je porucha způsobena zásahem </w:t>
      </w:r>
      <w:r w:rsidR="003C6104">
        <w:t xml:space="preserve">a/nebo opomenutím </w:t>
      </w:r>
      <w:r w:rsidRPr="000F21BD">
        <w:t>Zhotovitele</w:t>
      </w:r>
      <w:r w:rsidR="003C6104">
        <w:t xml:space="preserve"> a/nebo vadou jím provedeného Díla</w:t>
      </w:r>
      <w:r w:rsidR="00321B58">
        <w:t xml:space="preserve"> </w:t>
      </w:r>
      <w:r w:rsidR="003C6104">
        <w:t>(včetně dodaných náhradních dílů)</w:t>
      </w:r>
      <w:r w:rsidRPr="000F21BD">
        <w:t xml:space="preserve">. </w:t>
      </w:r>
    </w:p>
    <w:p w14:paraId="1CB54F2F" w14:textId="77777777" w:rsidR="000F21BD" w:rsidRPr="000F21BD" w:rsidRDefault="000F21BD" w:rsidP="001A54E9">
      <w:pPr>
        <w:pStyle w:val="01-ODST-2"/>
      </w:pPr>
      <w:r w:rsidRPr="000F21BD">
        <w:t>Zhotovitel přejímá zejména záruku za to, že Dílo (včetně všech jeho případných změn), jakož i jeho části, bude během záruční doby:</w:t>
      </w:r>
    </w:p>
    <w:p w14:paraId="72AB7D3C" w14:textId="77777777" w:rsidR="000F21BD" w:rsidRPr="000F21BD" w:rsidRDefault="000F21BD" w:rsidP="00FB523C">
      <w:pPr>
        <w:numPr>
          <w:ilvl w:val="0"/>
          <w:numId w:val="11"/>
        </w:numPr>
        <w:ind w:left="1701"/>
        <w:jc w:val="left"/>
        <w:rPr>
          <w:rFonts w:cs="Arial"/>
        </w:rPr>
      </w:pPr>
      <w:r w:rsidRPr="000F21BD">
        <w:rPr>
          <w:rFonts w:cs="Arial"/>
        </w:rPr>
        <w:t xml:space="preserve">bez jakýchkoliv vad, </w:t>
      </w:r>
    </w:p>
    <w:p w14:paraId="37F06BB8" w14:textId="77777777" w:rsidR="000F21BD" w:rsidRPr="000F21BD" w:rsidRDefault="000F21BD" w:rsidP="00FB523C">
      <w:pPr>
        <w:numPr>
          <w:ilvl w:val="0"/>
          <w:numId w:val="11"/>
        </w:numPr>
        <w:ind w:left="1701"/>
        <w:jc w:val="left"/>
        <w:rPr>
          <w:rFonts w:cs="Arial"/>
        </w:rPr>
      </w:pPr>
      <w:r w:rsidRPr="000F21BD">
        <w:rPr>
          <w:rFonts w:cs="Arial"/>
        </w:rPr>
        <w:t xml:space="preserve">splňovat všechny stanovené požadavky, </w:t>
      </w:r>
    </w:p>
    <w:p w14:paraId="1D6154AD" w14:textId="77777777" w:rsidR="000F21BD" w:rsidRPr="000F21BD" w:rsidRDefault="000F21BD" w:rsidP="00FB523C">
      <w:pPr>
        <w:numPr>
          <w:ilvl w:val="0"/>
          <w:numId w:val="11"/>
        </w:numPr>
        <w:ind w:left="1701"/>
        <w:jc w:val="left"/>
        <w:rPr>
          <w:rFonts w:cs="Arial"/>
        </w:rPr>
      </w:pPr>
      <w:r w:rsidRPr="000F21BD">
        <w:rPr>
          <w:rFonts w:cs="Arial"/>
        </w:rPr>
        <w:lastRenderedPageBreak/>
        <w:t>mít vlastnosti Smlouvou vymíněné nebo, pokud tato Smlouva takové vlastnosti nestanoví, vlastnosti obvyklé k účelu sjednanému v této Smlouvě či dílčí smlouvě,</w:t>
      </w:r>
    </w:p>
    <w:p w14:paraId="39FA3ABA" w14:textId="77777777" w:rsidR="000F21BD" w:rsidRPr="000F21BD" w:rsidRDefault="000F21BD" w:rsidP="00FB523C">
      <w:pPr>
        <w:numPr>
          <w:ilvl w:val="0"/>
          <w:numId w:val="11"/>
        </w:numPr>
        <w:ind w:left="1701"/>
        <w:jc w:val="left"/>
        <w:rPr>
          <w:rFonts w:cs="Arial"/>
        </w:rPr>
      </w:pPr>
      <w:r w:rsidRPr="000F21BD">
        <w:rPr>
          <w:rFonts w:cs="Arial"/>
        </w:rPr>
        <w:t>splňovat všechny požadavky stanovené platnými zákony a ostatními obecně závaznými právními předpisy, a bude odpovídat platným technickým pravidlům, normám a předpisům,</w:t>
      </w:r>
    </w:p>
    <w:p w14:paraId="4FABCF28" w14:textId="77777777" w:rsidR="000F21BD" w:rsidRPr="000F21BD" w:rsidRDefault="000F21BD" w:rsidP="00FB523C">
      <w:pPr>
        <w:numPr>
          <w:ilvl w:val="0"/>
          <w:numId w:val="11"/>
        </w:numPr>
        <w:ind w:left="1701"/>
        <w:jc w:val="left"/>
        <w:rPr>
          <w:rFonts w:cs="Arial"/>
        </w:rPr>
      </w:pPr>
      <w:r w:rsidRPr="000F21BD">
        <w:rPr>
          <w:rFonts w:cs="Arial"/>
        </w:rPr>
        <w:t>způsobilé k účelu sjednanému dle Smlouvy, a</w:t>
      </w:r>
    </w:p>
    <w:p w14:paraId="0D37065A" w14:textId="77777777" w:rsidR="000F21BD" w:rsidRPr="000F21BD" w:rsidRDefault="000F21BD" w:rsidP="00FB523C">
      <w:pPr>
        <w:numPr>
          <w:ilvl w:val="0"/>
          <w:numId w:val="11"/>
        </w:numPr>
        <w:ind w:left="1701"/>
        <w:jc w:val="left"/>
        <w:rPr>
          <w:rFonts w:cs="Arial"/>
        </w:rPr>
      </w:pPr>
      <w:r w:rsidRPr="000F21BD">
        <w:rPr>
          <w:rFonts w:cs="Arial"/>
        </w:rPr>
        <w:t>nebude obsahovat chyby a nedostatky.</w:t>
      </w:r>
    </w:p>
    <w:p w14:paraId="12FB75DA" w14:textId="77777777" w:rsidR="000F21BD" w:rsidRPr="000F21BD" w:rsidRDefault="000F21BD" w:rsidP="001A54E9">
      <w:pPr>
        <w:pStyle w:val="01-ODST-2"/>
      </w:pPr>
      <w:r w:rsidRPr="000F21BD">
        <w:t xml:space="preserve">Vady plnění, které zjistí Objednatel v záruční době, oznámí Objednatel Zhotoviteli do konce záruční doby. </w:t>
      </w:r>
    </w:p>
    <w:p w14:paraId="53E4E6CA" w14:textId="123EB422" w:rsidR="000F21BD" w:rsidRPr="000F21BD" w:rsidRDefault="000F21BD" w:rsidP="001A54E9">
      <w:pPr>
        <w:pStyle w:val="01-ODST-2"/>
      </w:pPr>
      <w:r w:rsidRPr="000F21BD">
        <w:t xml:space="preserve">Zhotovitel je povinen vady Díla druhu HAVÁRIE </w:t>
      </w:r>
      <w:r w:rsidR="00E1523A" w:rsidRPr="00BE56C6">
        <w:t>zahá</w:t>
      </w:r>
      <w:r w:rsidR="00AD7008">
        <w:t>jit</w:t>
      </w:r>
      <w:r w:rsidR="00E1523A" w:rsidRPr="00BE56C6">
        <w:t xml:space="preserve"> odstraňování závad </w:t>
      </w:r>
      <w:r w:rsidR="00AD7008">
        <w:t xml:space="preserve">do </w:t>
      </w:r>
      <w:proofErr w:type="gramStart"/>
      <w:r w:rsidR="00AD7008">
        <w:t>5ti</w:t>
      </w:r>
      <w:proofErr w:type="gramEnd"/>
      <w:r w:rsidR="00AD7008">
        <w:t xml:space="preserve"> hodin od nahlášení a vadu </w:t>
      </w:r>
      <w:r w:rsidRPr="000F21BD">
        <w:t>o</w:t>
      </w:r>
      <w:r w:rsidRPr="000F21BD">
        <w:rPr>
          <w:rFonts w:eastAsia="MS Mincho"/>
        </w:rPr>
        <w:t>d</w:t>
      </w:r>
      <w:r w:rsidRPr="000F21BD">
        <w:t xml:space="preserve">stranit nejpozději do </w:t>
      </w:r>
      <w:r w:rsidR="00541B38">
        <w:t>24</w:t>
      </w:r>
      <w:r w:rsidR="00D6682B">
        <w:t xml:space="preserve"> </w:t>
      </w:r>
      <w:r w:rsidRPr="000F21BD">
        <w:t>hodin</w:t>
      </w:r>
      <w:r w:rsidR="00305449">
        <w:t xml:space="preserve"> od přijetí oznámení</w:t>
      </w:r>
      <w:r w:rsidR="00F3071D">
        <w:t xml:space="preserve"> na e-mailovou adresu uvedenou</w:t>
      </w:r>
      <w:r w:rsidR="00E26F0A">
        <w:t xml:space="preserve"> v čl. 1</w:t>
      </w:r>
      <w:r w:rsidR="006A0D82">
        <w:t>2</w:t>
      </w:r>
      <w:r w:rsidR="00E26F0A">
        <w:t>.6 níže</w:t>
      </w:r>
      <w:r w:rsidRPr="000F21BD">
        <w:t xml:space="preserve">, pokud to povaha vady umožňuje a ostatní vady </w:t>
      </w:r>
      <w:r w:rsidRPr="00F3071D">
        <w:t>odstranit nejpozději do termínu</w:t>
      </w:r>
      <w:r w:rsidR="00A00C2C">
        <w:t xml:space="preserve"> sjednaného dle označení kategorie vady</w:t>
      </w:r>
      <w:r w:rsidRPr="00F3071D">
        <w:t xml:space="preserve"> </w:t>
      </w:r>
      <w:r w:rsidR="00A00C2C">
        <w:t>případně do jiného termínu stanoveného</w:t>
      </w:r>
      <w:r w:rsidRPr="00F3071D">
        <w:t xml:space="preserve"> po dohodě s </w:t>
      </w:r>
      <w:r w:rsidR="00A00C2C">
        <w:t>O</w:t>
      </w:r>
      <w:r w:rsidRPr="00F3071D">
        <w:t>bjednatelem</w:t>
      </w:r>
      <w:r w:rsidRPr="000F21BD">
        <w:t>.</w:t>
      </w:r>
    </w:p>
    <w:p w14:paraId="0F76AEE0" w14:textId="77777777" w:rsidR="000F21BD" w:rsidRPr="000F21BD" w:rsidRDefault="000F21BD" w:rsidP="001A54E9">
      <w:pPr>
        <w:pStyle w:val="01-ODST-2"/>
      </w:pPr>
      <w:r w:rsidRPr="000F21BD">
        <w:t xml:space="preserve">Zhotovitel přijímá písemné reklamace vad na poštovní adrese: </w:t>
      </w:r>
      <w:r w:rsidRPr="000F21BD">
        <w:rPr>
          <w:highlight w:val="yellow"/>
        </w:rPr>
        <w:t>…………………………</w:t>
      </w:r>
      <w:r w:rsidRPr="000F21BD">
        <w:t xml:space="preserve"> nebo na e-mailové adrese: </w:t>
      </w:r>
      <w:r w:rsidRPr="000F21BD">
        <w:rPr>
          <w:highlight w:val="yellow"/>
        </w:rPr>
        <w:t>…….</w:t>
      </w:r>
    </w:p>
    <w:p w14:paraId="571F7288" w14:textId="77777777" w:rsidR="000F21BD" w:rsidRPr="000F21BD" w:rsidRDefault="000F21BD" w:rsidP="001A54E9">
      <w:pPr>
        <w:pStyle w:val="01-ODST-2"/>
      </w:pPr>
      <w:r w:rsidRPr="000F21BD">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0F21BD" w:rsidRDefault="000F21BD" w:rsidP="001F0D64">
      <w:pPr>
        <w:numPr>
          <w:ilvl w:val="0"/>
          <w:numId w:val="2"/>
        </w:numPr>
        <w:spacing w:before="600" w:after="120"/>
        <w:ind w:left="17"/>
        <w:jc w:val="center"/>
        <w:rPr>
          <w:b/>
          <w:bCs/>
          <w:sz w:val="24"/>
        </w:rPr>
      </w:pPr>
      <w:r w:rsidRPr="000F21BD">
        <w:rPr>
          <w:b/>
          <w:bCs/>
          <w:sz w:val="24"/>
        </w:rPr>
        <w:t xml:space="preserve">Pojištění Zhotovitele </w:t>
      </w:r>
    </w:p>
    <w:p w14:paraId="155D0A2D" w14:textId="77777777" w:rsidR="000F21BD" w:rsidRPr="000F21BD" w:rsidRDefault="000F21BD" w:rsidP="004B2ACC">
      <w:pPr>
        <w:pStyle w:val="01-ODST-2"/>
      </w:pPr>
      <w:r w:rsidRPr="000F21BD">
        <w:t xml:space="preserve">Zhotovitel prohlašuje, že má ke dni podpisu Smlouvy platně </w:t>
      </w:r>
      <w:r w:rsidRPr="000F21BD">
        <w:rPr>
          <w:iCs/>
        </w:rPr>
        <w:t>uzavřeno příslušné pojištění</w:t>
      </w:r>
    </w:p>
    <w:p w14:paraId="2D5C2B81" w14:textId="0043F183" w:rsidR="000F21BD" w:rsidRPr="000F21BD" w:rsidRDefault="000F21BD" w:rsidP="00FB523C">
      <w:pPr>
        <w:numPr>
          <w:ilvl w:val="0"/>
          <w:numId w:val="12"/>
        </w:numPr>
        <w:tabs>
          <w:tab w:val="left" w:pos="567"/>
        </w:tabs>
        <w:spacing w:before="0" w:after="120"/>
      </w:pPr>
      <w:r w:rsidRPr="000F21BD">
        <w:t xml:space="preserve">pro případ odpovědnosti za škodu způsobenou třetí osobě vzniklou v souvislosti s výkonem jeho podnikatelské činnosti s pojistným plněním ve výši min. </w:t>
      </w:r>
      <w:r w:rsidR="005645B7" w:rsidRPr="001D61D0">
        <w:t>30 </w:t>
      </w:r>
      <w:r w:rsidRPr="001D61D0">
        <w:t>000 000</w:t>
      </w:r>
      <w:r w:rsidRPr="000F21BD">
        <w:t>,- Kč.</w:t>
      </w:r>
    </w:p>
    <w:p w14:paraId="43FDAE75" w14:textId="0D464648" w:rsidR="000F21BD" w:rsidRPr="001844A8" w:rsidRDefault="000F21BD" w:rsidP="00FB523C">
      <w:pPr>
        <w:numPr>
          <w:ilvl w:val="0"/>
          <w:numId w:val="12"/>
        </w:numPr>
        <w:tabs>
          <w:tab w:val="left" w:pos="567"/>
        </w:tabs>
        <w:spacing w:before="0" w:after="120"/>
      </w:pPr>
      <w:r w:rsidRPr="001844A8">
        <w:rPr>
          <w:rFonts w:cs="Arial"/>
        </w:rPr>
        <w:t xml:space="preserve">pro </w:t>
      </w:r>
      <w:r w:rsidRPr="001844A8">
        <w:t xml:space="preserve">případ odpovědnosti za škodu na životním prostředí (za únik znečišťujících látek) s pojistným plněním ve výši min. </w:t>
      </w:r>
      <w:r w:rsidR="005645B7" w:rsidRPr="001844A8">
        <w:t>30 </w:t>
      </w:r>
      <w:r w:rsidRPr="001844A8">
        <w:t>000 000,- Kč</w:t>
      </w:r>
      <w:r w:rsidR="00B4757A" w:rsidRPr="001844A8">
        <w:t>.</w:t>
      </w:r>
    </w:p>
    <w:p w14:paraId="5C02F12D" w14:textId="79ED9CDA" w:rsidR="00016BB1" w:rsidRPr="001844A8" w:rsidRDefault="00016BB1" w:rsidP="00016BB1">
      <w:pPr>
        <w:tabs>
          <w:tab w:val="left" w:pos="567"/>
        </w:tabs>
        <w:spacing w:before="0" w:after="120"/>
        <w:ind w:left="927"/>
      </w:pPr>
      <w:r w:rsidRPr="001844A8">
        <w:t>a zavazuje se jej mít uzavřené po celou dobu trvání Smlouvy</w:t>
      </w:r>
    </w:p>
    <w:p w14:paraId="16DC80CA" w14:textId="3213F6E6" w:rsidR="00016BB1" w:rsidRPr="00A20E93" w:rsidRDefault="00016BB1" w:rsidP="00016BB1">
      <w:pPr>
        <w:pStyle w:val="Odstavec2"/>
        <w:numPr>
          <w:ilvl w:val="1"/>
          <w:numId w:val="2"/>
        </w:numPr>
        <w:tabs>
          <w:tab w:val="clear" w:pos="1080"/>
          <w:tab w:val="num" w:pos="1222"/>
          <w:tab w:val="num" w:pos="4058"/>
        </w:tabs>
        <w:spacing w:before="0" w:after="120"/>
        <w:rPr>
          <w:iCs/>
        </w:rPr>
      </w:pPr>
      <w:r w:rsidRPr="001844A8">
        <w:rPr>
          <w:iCs/>
        </w:rPr>
        <w:t xml:space="preserve">Zhotovitel </w:t>
      </w:r>
      <w:proofErr w:type="gramStart"/>
      <w:r w:rsidRPr="001844A8">
        <w:rPr>
          <w:iCs/>
        </w:rPr>
        <w:t>předloží</w:t>
      </w:r>
      <w:proofErr w:type="gramEnd"/>
      <w:r w:rsidRPr="001844A8">
        <w:rPr>
          <w:iCs/>
        </w:rPr>
        <w:t xml:space="preserve"> Objednateli originál pojistné smlouvy před podpisem Smlouvy s tím, že Objednatel je </w:t>
      </w:r>
      <w:r w:rsidRPr="00A20E93">
        <w:rPr>
          <w:iCs/>
        </w:rPr>
        <w:t>oprávněn si udělat kopii předloženého originálu pojistné smlouvy.</w:t>
      </w:r>
    </w:p>
    <w:p w14:paraId="41EE60DE" w14:textId="7381528C" w:rsidR="00D83DD4" w:rsidRPr="00A20E93" w:rsidRDefault="00D83DD4" w:rsidP="00A20E93">
      <w:pPr>
        <w:pStyle w:val="Odstavec2"/>
        <w:numPr>
          <w:ilvl w:val="1"/>
          <w:numId w:val="2"/>
        </w:numPr>
        <w:tabs>
          <w:tab w:val="clear" w:pos="1080"/>
          <w:tab w:val="num" w:pos="1222"/>
        </w:tabs>
        <w:spacing w:before="0" w:after="120"/>
      </w:pPr>
      <w:r w:rsidRPr="00A20E93">
        <w:rPr>
          <w:iCs/>
        </w:rPr>
        <w:t>Nezajistí-li Zhotovitel nepřetržité trvání pojištění v dohodnutém rozsahu po dohodnutou dobu, je Objednatel oprávněn uzavřít a udržovat takové pojištění sám. Náklady vzniklé v souvislosti s takovým pojištěním je Objednatel oprávněn započíst na Cenu díla sjednanou ve Smlouvě.</w:t>
      </w:r>
    </w:p>
    <w:p w14:paraId="710702D5" w14:textId="77777777" w:rsidR="00D83DD4" w:rsidRPr="00A20E93" w:rsidRDefault="00D83DD4" w:rsidP="00A20E93">
      <w:pPr>
        <w:pStyle w:val="Odstavec2"/>
        <w:numPr>
          <w:ilvl w:val="1"/>
          <w:numId w:val="2"/>
        </w:numPr>
        <w:tabs>
          <w:tab w:val="clear" w:pos="1080"/>
          <w:tab w:val="num" w:pos="1222"/>
        </w:tabs>
        <w:spacing w:before="0" w:after="120"/>
      </w:pPr>
      <w:r w:rsidRPr="00A20E93">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5048B95" w14:textId="77777777" w:rsidR="00D83DD4" w:rsidRPr="00A20E93" w:rsidRDefault="00D83DD4" w:rsidP="00A20E93">
      <w:pPr>
        <w:pStyle w:val="Odstavec2"/>
        <w:numPr>
          <w:ilvl w:val="1"/>
          <w:numId w:val="2"/>
        </w:numPr>
        <w:tabs>
          <w:tab w:val="clear" w:pos="1080"/>
          <w:tab w:val="num" w:pos="1222"/>
        </w:tabs>
        <w:spacing w:before="0" w:after="120"/>
      </w:pPr>
      <w:r w:rsidRPr="00A20E93">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p>
    <w:p w14:paraId="0A6BA3AE" w14:textId="1B3335C7" w:rsidR="00D83DD4" w:rsidRPr="00A20E93" w:rsidRDefault="00D83DD4" w:rsidP="00A20E93">
      <w:pPr>
        <w:pStyle w:val="Odstavec2"/>
        <w:numPr>
          <w:ilvl w:val="1"/>
          <w:numId w:val="2"/>
        </w:numPr>
        <w:tabs>
          <w:tab w:val="clear" w:pos="1080"/>
          <w:tab w:val="num" w:pos="1222"/>
        </w:tabs>
        <w:spacing w:before="0" w:after="120"/>
      </w:pPr>
      <w:r w:rsidRPr="00A20E93">
        <w:t>V případě výše uvedené změny pojistné smlouvy nebo jejího nového sjednání je Zhotovitel povinen a Objednatel oprávněn postupovat obdobně podle odst. 1</w:t>
      </w:r>
      <w:r w:rsidR="00A20E93" w:rsidRPr="00A20E93">
        <w:t>3</w:t>
      </w:r>
      <w:r w:rsidRPr="00A20E93">
        <w:t>.2. Smlouvy</w:t>
      </w:r>
    </w:p>
    <w:p w14:paraId="0EE43B91" w14:textId="4A73648E" w:rsidR="000F21BD" w:rsidRDefault="000F21BD" w:rsidP="00987716">
      <w:pPr>
        <w:numPr>
          <w:ilvl w:val="0"/>
          <w:numId w:val="2"/>
        </w:numPr>
        <w:spacing w:before="600" w:after="120"/>
        <w:ind w:left="18"/>
        <w:jc w:val="center"/>
        <w:rPr>
          <w:b/>
          <w:bCs/>
          <w:sz w:val="24"/>
        </w:rPr>
      </w:pPr>
      <w:r w:rsidRPr="000F21BD">
        <w:rPr>
          <w:b/>
          <w:bCs/>
          <w:sz w:val="24"/>
        </w:rPr>
        <w:t>Smluvní pokuty a úrok z prodlení</w:t>
      </w:r>
    </w:p>
    <w:p w14:paraId="64CDD9DA" w14:textId="77777777" w:rsidR="000F21BD" w:rsidRPr="000F21BD" w:rsidRDefault="000F21BD" w:rsidP="00934DA7">
      <w:pPr>
        <w:pStyle w:val="01-ODST-2"/>
      </w:pPr>
      <w:r w:rsidRPr="000F21BD">
        <w:t>Smluvní strana je oprávněna v případě prodlení druhé Smluvní strany s úhradou peněžitého plnění požadovat úhradu úroku z prodlení v zákonné výši podle občanskoprávních předpisů.</w:t>
      </w:r>
    </w:p>
    <w:p w14:paraId="482B7888" w14:textId="77777777" w:rsidR="000F21BD" w:rsidRPr="00720D53" w:rsidRDefault="00AE452B" w:rsidP="00934DA7">
      <w:pPr>
        <w:pStyle w:val="01-ODST-2"/>
      </w:pPr>
      <w:r w:rsidRPr="000F21BD">
        <w:rPr>
          <w:bCs/>
        </w:rPr>
        <w:t>Nedostaví-li se Zhotovitel k převzetí pracoviště ve stanoveném termínu, je Objednatel oprávněn po Zhotoviteli požadovat úhradu smluvní pokuty ve výši 10 000,- Kč</w:t>
      </w:r>
      <w:r>
        <w:rPr>
          <w:bCs/>
        </w:rPr>
        <w:t>.</w:t>
      </w:r>
    </w:p>
    <w:p w14:paraId="46BBC84E" w14:textId="7B0F65AB" w:rsidR="00720D53" w:rsidRPr="000F21BD" w:rsidRDefault="00720D53" w:rsidP="00934DA7">
      <w:pPr>
        <w:pStyle w:val="01-ODST-2"/>
      </w:pPr>
      <w:r w:rsidRPr="00061E4F">
        <w:rPr>
          <w:bCs/>
        </w:rPr>
        <w:t xml:space="preserve">V případě, že Zhotovitel </w:t>
      </w:r>
      <w:proofErr w:type="gramStart"/>
      <w:r w:rsidRPr="00061E4F">
        <w:rPr>
          <w:bCs/>
        </w:rPr>
        <w:t>nepředloží</w:t>
      </w:r>
      <w:proofErr w:type="gramEnd"/>
      <w:r w:rsidRPr="00061E4F">
        <w:rPr>
          <w:bCs/>
        </w:rPr>
        <w:t xml:space="preserve"> Objednateli dokumenty požadované Objednatelem na základě této Smlouvy</w:t>
      </w:r>
      <w:r>
        <w:rPr>
          <w:bCs/>
        </w:rPr>
        <w:t xml:space="preserve"> a/nebo dílčí smlouvy</w:t>
      </w:r>
      <w:r w:rsidRPr="00061E4F">
        <w:rPr>
          <w:bCs/>
        </w:rPr>
        <w:t xml:space="preserve"> před zahájením vlastních prací na Díle (analýza rizik, seznam </w:t>
      </w:r>
      <w:r w:rsidRPr="00061E4F">
        <w:rPr>
          <w:bCs/>
        </w:rPr>
        <w:lastRenderedPageBreak/>
        <w:t>techniků, technologické postupy, harmonogram plnění apod.) ve sjednané době před zahájením prací na Díle a/nebo takové dokumenty nepředloží vůbec a započne s prováděním Díla, je Objednatel oprávněn po Zhotoviteli požadovat úhradu smluvní pokuty ve výši 1</w:t>
      </w:r>
      <w:r w:rsidR="00AB57D3">
        <w:rPr>
          <w:bCs/>
        </w:rPr>
        <w:t>0</w:t>
      </w:r>
      <w:r w:rsidRPr="00061E4F">
        <w:rPr>
          <w:bCs/>
        </w:rPr>
        <w:t> 000,- Kč jednorázově</w:t>
      </w:r>
      <w:r>
        <w:rPr>
          <w:bCs/>
        </w:rPr>
        <w:t xml:space="preserve"> za každé takové porušení</w:t>
      </w:r>
      <w:r w:rsidR="00AE452B">
        <w:rPr>
          <w:bCs/>
        </w:rPr>
        <w:t>.</w:t>
      </w:r>
    </w:p>
    <w:p w14:paraId="2D003C71" w14:textId="77777777" w:rsidR="000F21BD" w:rsidRPr="000E4A17" w:rsidRDefault="00AE452B" w:rsidP="00934DA7">
      <w:pPr>
        <w:pStyle w:val="01-ODST-2"/>
      </w:pPr>
      <w:r w:rsidRPr="000F21BD">
        <w:rPr>
          <w:bCs/>
        </w:rPr>
        <w:t xml:space="preserve">Bude-li Zhotovitel v prodlení se splněním termínu předání Díla </w:t>
      </w:r>
      <w:r>
        <w:rPr>
          <w:bCs/>
        </w:rPr>
        <w:t xml:space="preserve">či části Díla </w:t>
      </w:r>
      <w:r w:rsidRPr="000F21BD">
        <w:rPr>
          <w:bCs/>
        </w:rPr>
        <w:t>z důvodu na své straně, je Objednatel oprávněn požadovat po Zhotoviteli úhradu smluvní pokuty ve výši 10 000,- Kč bez DPH za každý i započatý den prodlení</w:t>
      </w:r>
      <w:r>
        <w:rPr>
          <w:bCs/>
        </w:rPr>
        <w:t>.</w:t>
      </w:r>
    </w:p>
    <w:p w14:paraId="7D1B884C" w14:textId="73326E60" w:rsidR="000E4A17" w:rsidRDefault="000E4A17" w:rsidP="000E4A17">
      <w:pPr>
        <w:pStyle w:val="01-ODST-2"/>
      </w:pPr>
      <w:r>
        <w:t xml:space="preserve">Bude-li </w:t>
      </w:r>
      <w:r w:rsidRPr="000E4A17">
        <w:t xml:space="preserve">Zhotovitel </w:t>
      </w:r>
      <w:r>
        <w:t>v prodlení s odstraněním</w:t>
      </w:r>
      <w:r w:rsidRPr="000E4A17">
        <w:t xml:space="preserve"> vady Díla</w:t>
      </w:r>
      <w:r>
        <w:t xml:space="preserve">, je Objednatel oprávněn </w:t>
      </w:r>
      <w:r w:rsidR="00F3071D">
        <w:t xml:space="preserve">požadovat </w:t>
      </w:r>
      <w:r>
        <w:t xml:space="preserve">po Zhotoviteli úhradu </w:t>
      </w:r>
      <w:r w:rsidR="002040DE">
        <w:t xml:space="preserve">následující </w:t>
      </w:r>
      <w:r>
        <w:t>smluvní pokuty</w:t>
      </w:r>
      <w:r w:rsidR="002040DE">
        <w:t>:</w:t>
      </w:r>
      <w:r>
        <w:t xml:space="preserve"> </w:t>
      </w:r>
    </w:p>
    <w:p w14:paraId="72EF17B7" w14:textId="64904BC8" w:rsidR="002040DE" w:rsidRDefault="002040DE" w:rsidP="002040DE">
      <w:pPr>
        <w:pStyle w:val="01-ODST-3"/>
      </w:pPr>
      <w:r>
        <w:t>U Kategorie</w:t>
      </w:r>
      <w:r>
        <w:tab/>
      </w:r>
      <w:r w:rsidRPr="000E4A17">
        <w:t>HAVÁRIE</w:t>
      </w:r>
      <w:r>
        <w:tab/>
        <w:t xml:space="preserve">5 000,- Kč za každou </w:t>
      </w:r>
      <w:r w:rsidR="005026C8">
        <w:t xml:space="preserve">i </w:t>
      </w:r>
      <w:r>
        <w:t>započatou hodinu prodlení</w:t>
      </w:r>
    </w:p>
    <w:p w14:paraId="14A658A6" w14:textId="4BF34837" w:rsidR="002040DE" w:rsidRDefault="002040DE" w:rsidP="002040DE">
      <w:pPr>
        <w:pStyle w:val="01-ODST-3"/>
      </w:pPr>
      <w:r>
        <w:t>U Kategorie 1</w:t>
      </w:r>
      <w:r>
        <w:tab/>
      </w:r>
      <w:r>
        <w:tab/>
      </w:r>
      <w:r>
        <w:tab/>
      </w:r>
      <w:r>
        <w:tab/>
        <w:t xml:space="preserve">1 000,- Kč za každou </w:t>
      </w:r>
      <w:r w:rsidR="005026C8">
        <w:t xml:space="preserve">i </w:t>
      </w:r>
      <w:r>
        <w:t>započatou hodinu prodlení</w:t>
      </w:r>
    </w:p>
    <w:p w14:paraId="4F02BE6E" w14:textId="3CB8AD73" w:rsidR="002040DE" w:rsidRDefault="002040DE" w:rsidP="002040DE">
      <w:pPr>
        <w:pStyle w:val="01-ODST-3"/>
      </w:pPr>
      <w:r>
        <w:t>U Kategorie 2</w:t>
      </w:r>
      <w:r>
        <w:tab/>
      </w:r>
      <w:r>
        <w:tab/>
      </w:r>
      <w:r>
        <w:tab/>
      </w:r>
      <w:r>
        <w:tab/>
        <w:t>2 000,- Kč</w:t>
      </w:r>
      <w:r w:rsidR="005026C8">
        <w:t xml:space="preserve"> za každý i započatý den prodlení</w:t>
      </w:r>
    </w:p>
    <w:p w14:paraId="13E2E986" w14:textId="1615E0FA" w:rsidR="005026C8" w:rsidRDefault="005026C8" w:rsidP="002040DE">
      <w:pPr>
        <w:pStyle w:val="01-ODST-3"/>
      </w:pPr>
      <w:r>
        <w:t>U Kategorie 3</w:t>
      </w:r>
      <w:r>
        <w:tab/>
      </w:r>
      <w:r>
        <w:tab/>
      </w:r>
      <w:r>
        <w:tab/>
      </w:r>
      <w:r>
        <w:tab/>
        <w:t>1 000,- Kč za každý i započatý den prodlení</w:t>
      </w:r>
    </w:p>
    <w:p w14:paraId="60649A1B" w14:textId="21FF1A27" w:rsidR="005026C8" w:rsidRPr="00AE452B" w:rsidRDefault="005026C8" w:rsidP="002040DE">
      <w:pPr>
        <w:pStyle w:val="01-ODST-3"/>
      </w:pPr>
      <w:r>
        <w:t>U Kategorie 4</w:t>
      </w:r>
      <w:r>
        <w:tab/>
      </w:r>
      <w:r>
        <w:tab/>
      </w:r>
      <w:r>
        <w:tab/>
      </w:r>
      <w:r>
        <w:tab/>
        <w:t>1 000,- kč za každý i započatý den prodlení</w:t>
      </w:r>
    </w:p>
    <w:p w14:paraId="22E127FF" w14:textId="3E23E5A2" w:rsidR="005026C8" w:rsidRPr="005026C8" w:rsidRDefault="005026C8" w:rsidP="00934DA7">
      <w:pPr>
        <w:pStyle w:val="01-ODST-2"/>
      </w:pPr>
      <w:r w:rsidRPr="00342ADF">
        <w:t xml:space="preserve">V případě, že </w:t>
      </w:r>
      <w:r>
        <w:t>Zhotovitel</w:t>
      </w:r>
      <w:r w:rsidRPr="00342ADF">
        <w:t xml:space="preserve"> </w:t>
      </w:r>
      <w:proofErr w:type="gramStart"/>
      <w:r w:rsidRPr="00342ADF">
        <w:t>nedodrží</w:t>
      </w:r>
      <w:proofErr w:type="gramEnd"/>
      <w:r w:rsidRPr="00342ADF">
        <w:t xml:space="preserve"> lhůtu</w:t>
      </w:r>
      <w:r>
        <w:t xml:space="preserve"> stanovenou pro provedení Předmětu plnění dle Harmonogramu periodických činností</w:t>
      </w:r>
      <w:r w:rsidRPr="00342ADF">
        <w:t xml:space="preserve">, tj. bude v prodlení s předáním </w:t>
      </w:r>
      <w:r>
        <w:t>D</w:t>
      </w:r>
      <w:r w:rsidRPr="00342ADF">
        <w:t>íla ve lhůtě sjednané na základě a dle této Smlouvy, je Objednatel oprávněn po Dodavateli poža</w:t>
      </w:r>
      <w:r>
        <w:t xml:space="preserve">dovat smluvní pokutu ve výši 10 </w:t>
      </w:r>
      <w:r w:rsidRPr="00342ADF">
        <w:t>000,- Kč za každý i započatý den prodlení</w:t>
      </w:r>
    </w:p>
    <w:p w14:paraId="2448D63B" w14:textId="529B177E" w:rsidR="00AE452B" w:rsidRPr="000F21BD" w:rsidRDefault="00AE452B" w:rsidP="00934DA7">
      <w:pPr>
        <w:pStyle w:val="01-ODST-2"/>
      </w:pPr>
      <w:r w:rsidRPr="00D31A73">
        <w:rPr>
          <w:bCs/>
        </w:rPr>
        <w:t xml:space="preserve">Bude-li Zhotovitel v prodlení s postupovými termíny sjednanými v harmonogramu plnění, je Objednatel oprávněn po Zhotoviteli požadovat úhradu smluvní pokuty ve výši </w:t>
      </w:r>
      <w:r w:rsidR="004305EC">
        <w:rPr>
          <w:bCs/>
        </w:rPr>
        <w:t>5</w:t>
      </w:r>
      <w:r>
        <w:rPr>
          <w:bCs/>
        </w:rPr>
        <w:t xml:space="preserve"> 0</w:t>
      </w:r>
      <w:r w:rsidRPr="00D31A73">
        <w:rPr>
          <w:bCs/>
        </w:rPr>
        <w:t>00,- Kč</w:t>
      </w:r>
      <w:r>
        <w:rPr>
          <w:bCs/>
        </w:rPr>
        <w:t xml:space="preserve"> za každé jednotlivé prodlení s postupovým termínem. Postupovými termíny se rozumí dílčí termíny sjednané v harmonogramu plnění schváleném ze strany Objednatele, včetně termínů sjednaných pro případné odstávky provozu ČS a/nebo skladu</w:t>
      </w:r>
    </w:p>
    <w:p w14:paraId="194F4A69" w14:textId="11A973D2" w:rsidR="000F21BD" w:rsidRPr="000F21BD" w:rsidRDefault="000F21BD" w:rsidP="00934DA7">
      <w:pPr>
        <w:pStyle w:val="01-ODST-2"/>
      </w:pPr>
      <w:r w:rsidRPr="000F21BD">
        <w:rPr>
          <w:bCs/>
        </w:rPr>
        <w:t>Pokud</w:t>
      </w:r>
      <w:r w:rsidRPr="000F21BD">
        <w:t xml:space="preserve"> Zhotovitel neodstraní nedodělky či vady zjištěné při přejímacím řízení v dohodnutém termínu, je Objednatel oprávněn požadovat po Zhotoviteli úhradu smluvní pokuty </w:t>
      </w:r>
      <w:r w:rsidR="00233E8A">
        <w:t>10</w:t>
      </w:r>
      <w:r w:rsidRPr="000F21BD">
        <w:t xml:space="preserve"> 000,- Kč za každý nedodělek či vadu a za každý </w:t>
      </w:r>
      <w:r w:rsidR="003C6104">
        <w:t xml:space="preserve">započatý </w:t>
      </w:r>
      <w:r w:rsidRPr="000F21BD">
        <w:t>den prodlení.</w:t>
      </w:r>
    </w:p>
    <w:p w14:paraId="11E661BC" w14:textId="4CDDA2A2" w:rsidR="000F21BD" w:rsidRPr="000F21BD" w:rsidRDefault="000F21BD" w:rsidP="00934DA7">
      <w:pPr>
        <w:pStyle w:val="01-ODST-2"/>
      </w:pPr>
      <w:r w:rsidRPr="000F21BD">
        <w:t xml:space="preserve">Pokud Zhotovitel nevyklidí pracoviště ve sjednaném termínu, je Objednatel oprávněn požadovat po Zhotoviteli úhradu smluvní pokuty ve výši </w:t>
      </w:r>
      <w:r w:rsidR="00233E8A">
        <w:t>5</w:t>
      </w:r>
      <w:r w:rsidRPr="000F21BD">
        <w:t xml:space="preserve"> 000,- Kč za každý i započatý den prodlení.</w:t>
      </w:r>
    </w:p>
    <w:p w14:paraId="4E4016A1" w14:textId="77777777" w:rsidR="000F21BD" w:rsidRPr="000F21BD" w:rsidRDefault="000F21BD" w:rsidP="00934DA7">
      <w:pPr>
        <w:pStyle w:val="01-ODST-2"/>
      </w:pPr>
      <w:r w:rsidRPr="000F21BD">
        <w:rPr>
          <w:bCs/>
        </w:rPr>
        <w:t>Smluvní pokuta za neodstranění reklamovaných vad v záruční době</w:t>
      </w:r>
    </w:p>
    <w:p w14:paraId="0BB0F436" w14:textId="01DD9BC4" w:rsidR="000F21BD" w:rsidRPr="000F21BD" w:rsidRDefault="000F21BD" w:rsidP="00934DA7">
      <w:pPr>
        <w:pStyle w:val="01-ODST-3"/>
      </w:pPr>
      <w:r w:rsidRPr="000F21BD">
        <w:t xml:space="preserve">Při prodlení se splněním stanoveného termínu odstranění reklamované vady Díla nebo dohodnutého termínu nástupu na odstranění reklamované vady Díla, je Objednatel oprávněn po Zhotoviteli požadovat úhradu smluvní pokuty ve výši </w:t>
      </w:r>
      <w:r w:rsidR="007D051C">
        <w:t>5</w:t>
      </w:r>
      <w:r w:rsidRPr="000F21BD">
        <w:t xml:space="preserve"> 000,- Kč za každou vadu a</w:t>
      </w:r>
      <w:r w:rsidR="003C6104">
        <w:t xml:space="preserve"> započatý</w:t>
      </w:r>
      <w:r w:rsidRPr="000F21BD">
        <w:t xml:space="preserve"> den prodlení.</w:t>
      </w:r>
    </w:p>
    <w:p w14:paraId="1E95674E" w14:textId="5A107426" w:rsidR="000F21BD" w:rsidRPr="00321B58" w:rsidRDefault="000F21BD" w:rsidP="00934DA7">
      <w:pPr>
        <w:pStyle w:val="01-ODST-3"/>
        <w:rPr>
          <w:rFonts w:cs="Arial"/>
        </w:rPr>
      </w:pPr>
      <w:r w:rsidRPr="000F21BD">
        <w:t>Pokud Zhotovitel nebude písemně reagovat na písemnou reklamaci vady v</w:t>
      </w:r>
      <w:r w:rsidR="003C6104">
        <w:t>e</w:t>
      </w:r>
      <w:r w:rsidRPr="000F21BD">
        <w:t> </w:t>
      </w:r>
      <w:r w:rsidR="003C6104">
        <w:t>stanovených</w:t>
      </w:r>
      <w:r w:rsidR="003C6104" w:rsidRPr="000F21BD">
        <w:t xml:space="preserve"> </w:t>
      </w:r>
      <w:r w:rsidRPr="000F21BD">
        <w:t xml:space="preserve">lhůtách, nebo si v těchto lhůtách písemně nedohodne s Objednatelem vzhledem k rozsahu a složitosti reklamované vady lhůtu delší, je Objednatel oprávněn po Zhotoviteli požadovat úhradu </w:t>
      </w:r>
      <w:r w:rsidRPr="00321B58">
        <w:rPr>
          <w:rFonts w:cs="Arial"/>
        </w:rPr>
        <w:t xml:space="preserve">další smluvní pokuty ve výši </w:t>
      </w:r>
      <w:r w:rsidR="007D051C">
        <w:rPr>
          <w:rFonts w:cs="Arial"/>
        </w:rPr>
        <w:t>5</w:t>
      </w:r>
      <w:r w:rsidRPr="00321B58">
        <w:rPr>
          <w:rFonts w:cs="Arial"/>
        </w:rPr>
        <w:t xml:space="preserve"> 000,- Kč za každou reklamaci.</w:t>
      </w:r>
    </w:p>
    <w:p w14:paraId="64A8CAD7" w14:textId="77777777" w:rsidR="000F21BD" w:rsidRPr="00321B58" w:rsidRDefault="000F21BD" w:rsidP="00934DA7">
      <w:pPr>
        <w:pStyle w:val="01-ODST-3"/>
        <w:rPr>
          <w:rFonts w:cs="Arial"/>
        </w:rPr>
      </w:pPr>
      <w:r w:rsidRPr="00983011">
        <w:rPr>
          <w:rFonts w:cs="Arial"/>
        </w:rPr>
        <w:t xml:space="preserve">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w:t>
      </w:r>
      <w:proofErr w:type="gramStart"/>
      <w:r w:rsidRPr="00983011">
        <w:rPr>
          <w:rFonts w:cs="Arial"/>
        </w:rPr>
        <w:t>v</w:t>
      </w:r>
      <w:proofErr w:type="gramEnd"/>
      <w:r w:rsidRPr="00983011">
        <w:rPr>
          <w:rFonts w:cs="Arial"/>
        </w:rPr>
        <w:t xml:space="preserve"> dvojnásobné výši smluvních pokut uvedených v předchozích dvou odstavcích</w:t>
      </w:r>
      <w:r w:rsidR="00D97207">
        <w:rPr>
          <w:rFonts w:cs="Arial"/>
        </w:rPr>
        <w:t>.</w:t>
      </w:r>
    </w:p>
    <w:p w14:paraId="3A7A7A17" w14:textId="77777777" w:rsidR="000F21BD" w:rsidRDefault="00D97207" w:rsidP="00B44391">
      <w:pPr>
        <w:pStyle w:val="01-ODST-2"/>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480120">
        <w:rPr>
          <w:b/>
        </w:rPr>
        <w:t>Registr</w:t>
      </w:r>
      <w:r w:rsidRPr="00A80983">
        <w:t xml:space="preserve">“), který </w:t>
      </w:r>
      <w:proofErr w:type="gramStart"/>
      <w:r w:rsidRPr="00A80983">
        <w:t>tvoří</w:t>
      </w:r>
      <w:proofErr w:type="gramEnd"/>
      <w:r w:rsidRPr="00A80983">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000F21BD" w:rsidRPr="000F21BD">
        <w:t>.</w:t>
      </w:r>
    </w:p>
    <w:p w14:paraId="07AA91FC" w14:textId="1320E5EF" w:rsidR="00D97207" w:rsidRPr="004F6822" w:rsidRDefault="00D97207" w:rsidP="00B44391">
      <w:pPr>
        <w:pStyle w:val="01-ODST-2"/>
      </w:pPr>
      <w:r w:rsidRPr="00D31A73">
        <w:t>V </w:t>
      </w:r>
      <w:r w:rsidRPr="004F6822">
        <w:t>případě, že Zhotovitel postoupí tuto Smlouvu, dílčí smlouvu či jednotlivé části třetí osobě bez souhlasu Objednatele, je Objednatel oprávněn vyúčtovat Zhotoviteli smluvní pokutu ve výši 20 000,- Kč.</w:t>
      </w:r>
    </w:p>
    <w:p w14:paraId="3316C9FD" w14:textId="06F77984" w:rsidR="002F5A3A" w:rsidRPr="004F6822" w:rsidRDefault="002F5A3A" w:rsidP="004F6822">
      <w:pPr>
        <w:pStyle w:val="01-ODST-2"/>
      </w:pPr>
      <w:r w:rsidRPr="004F6822">
        <w:lastRenderedPageBreak/>
        <w:t>Bude-li Zhotovitel v prodlení se splněním informační povinnosti dle odst. 13.4. této Smlouvy, je Objednatel oprávněn požadovat po Zhotoviteli úhradu smluvní pokuty ve výši 5 000,- Kč za každý i započatý den prodlení.</w:t>
      </w:r>
    </w:p>
    <w:p w14:paraId="7021BE10" w14:textId="7BE604C1" w:rsidR="002F5A3A" w:rsidRDefault="002F5A3A" w:rsidP="002F5A3A">
      <w:pPr>
        <w:pStyle w:val="01-ODST-2"/>
      </w:pPr>
      <w:r w:rsidRPr="004F6822">
        <w:t xml:space="preserve">Pokud Zhotovitel </w:t>
      </w:r>
      <w:proofErr w:type="gramStart"/>
      <w:r w:rsidRPr="004F6822">
        <w:t>poruší</w:t>
      </w:r>
      <w:proofErr w:type="gramEnd"/>
      <w:r w:rsidRPr="004F6822">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35F87A6A" w14:textId="77777777" w:rsidR="003A76E3" w:rsidRPr="007D6856" w:rsidRDefault="003A76E3" w:rsidP="004E48F2">
      <w:pPr>
        <w:pStyle w:val="01-ODST-2"/>
      </w:pPr>
      <w:r w:rsidRPr="007D6856">
        <w:t xml:space="preserve">Pokud Zhotovitel uvede nepravdivé údaje v čestném prohlášení o neexistenci střetu zájmů a pravdivosti údajů o skutečném majiteli, které je přílohou č. </w:t>
      </w:r>
      <w:r>
        <w:t>3</w:t>
      </w:r>
      <w:r w:rsidRPr="007D6856">
        <w:t xml:space="preserve"> této </w:t>
      </w:r>
      <w:r>
        <w:t>S</w:t>
      </w:r>
      <w:r w:rsidRPr="007D6856">
        <w:t xml:space="preserve">mlouvy, zavazuje se uhradit Objednateli smluvní pokutu ve výši ve výši 50 000,- Kč (slovy: </w:t>
      </w:r>
      <w:proofErr w:type="spellStart"/>
      <w:r w:rsidRPr="007D6856">
        <w:t>padesáttisíckorun</w:t>
      </w:r>
      <w:proofErr w:type="spellEnd"/>
      <w:r w:rsidRPr="007D6856">
        <w:t xml:space="preserve"> českých).</w:t>
      </w:r>
    </w:p>
    <w:p w14:paraId="187CFF84" w14:textId="2F232666" w:rsidR="003A76E3" w:rsidRDefault="003A76E3" w:rsidP="004E48F2">
      <w:pPr>
        <w:pStyle w:val="01-ODST-2"/>
      </w:pPr>
      <w:r w:rsidRPr="006B3F3A">
        <w:t xml:space="preserve">V případě, že Zhotovitel poruší povinnost dle </w:t>
      </w:r>
      <w:r w:rsidRPr="001C3052">
        <w:t>odst. 10.12. této</w:t>
      </w:r>
      <w:r w:rsidRPr="006B3F3A">
        <w:t xml:space="preserve"> </w:t>
      </w:r>
      <w:r>
        <w:t>S</w:t>
      </w:r>
      <w:r w:rsidRPr="006B3F3A">
        <w:t xml:space="preserve">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6B3F3A">
        <w:t>jedentisíckorun</w:t>
      </w:r>
      <w:proofErr w:type="spellEnd"/>
      <w:r w:rsidRPr="006B3F3A">
        <w:t xml:space="preserve"> českých) za každý započatý den prodlení s porušením této povinnosti, došlo-li v důsledku této změny k zápisu veřejného funkcionáře uvedeného v </w:t>
      </w:r>
      <w:proofErr w:type="spellStart"/>
      <w:r w:rsidRPr="006B3F3A">
        <w:t>ust</w:t>
      </w:r>
      <w:proofErr w:type="spellEnd"/>
      <w:r w:rsidRPr="006B3F3A">
        <w:t>. § 2 odst. 1 písm. c) zákona č. 159/2006 Sb., o střetu zájmů, ve znění pozdějších předpisů (dále jen „ZSZ“)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r w:rsidR="00124808">
        <w:t>.</w:t>
      </w:r>
    </w:p>
    <w:p w14:paraId="145307E4" w14:textId="3DAFD716" w:rsidR="00124808" w:rsidRPr="003827F9" w:rsidRDefault="00124808" w:rsidP="00124808">
      <w:pPr>
        <w:pStyle w:val="01-ODST-2"/>
      </w:pPr>
      <w:r w:rsidRPr="005E43CB">
        <w:t xml:space="preserve">Pokud dodavatel uvede nepravdivé údaje v čestném prohlášení o nepodléhání omezujícím opatřením, které je </w:t>
      </w:r>
      <w:r w:rsidRPr="003827F9">
        <w:t>přílohou č. 6 této rámcové dohody, zavazuje se uhradit objednateli smluvní pokutu ve výši ve výši 1</w:t>
      </w:r>
      <w:r w:rsidR="00382B2A" w:rsidRPr="003827F9">
        <w:t> </w:t>
      </w:r>
      <w:r w:rsidRPr="003827F9">
        <w:t>000</w:t>
      </w:r>
      <w:r w:rsidR="00382B2A" w:rsidRPr="003827F9">
        <w:t xml:space="preserve"> </w:t>
      </w:r>
      <w:r w:rsidRPr="003827F9">
        <w:t>000 Kč (slovy: 1 mili</w:t>
      </w:r>
      <w:r w:rsidR="00382B2A" w:rsidRPr="003827F9">
        <w:t>ó</w:t>
      </w:r>
      <w:r w:rsidRPr="003827F9">
        <w:t>n</w:t>
      </w:r>
      <w:r w:rsidR="00382B2A" w:rsidRPr="003827F9">
        <w:t xml:space="preserve"> </w:t>
      </w:r>
      <w:r w:rsidRPr="003827F9">
        <w:t>korun českých).</w:t>
      </w:r>
    </w:p>
    <w:p w14:paraId="7284DD56" w14:textId="30271FDD" w:rsidR="00124808" w:rsidRDefault="00124808" w:rsidP="00124808">
      <w:pPr>
        <w:pStyle w:val="01-ODST-2"/>
      </w:pPr>
      <w:r w:rsidRPr="003827F9">
        <w:t xml:space="preserve">V případě, že dodavatel </w:t>
      </w:r>
      <w:proofErr w:type="gramStart"/>
      <w:r w:rsidRPr="003827F9">
        <w:t>poruší</w:t>
      </w:r>
      <w:proofErr w:type="gramEnd"/>
      <w:r w:rsidRPr="003827F9">
        <w:t xml:space="preserve"> povinnost dle odst</w:t>
      </w:r>
      <w:r w:rsidR="00382B2A" w:rsidRPr="003827F9">
        <w:t>. 15.15</w:t>
      </w:r>
      <w:r w:rsidRPr="003827F9">
        <w:t xml:space="preserve"> této rámcové dohody/ smlouvy informovat objednatele o změně dodavatel údajů a skutečností, o nichž činil dodavatel čestné prohlášení o nepodléhání omezujícím opatřením, které je přílohou č. </w:t>
      </w:r>
      <w:r w:rsidR="00382B2A" w:rsidRPr="003827F9">
        <w:t>6</w:t>
      </w:r>
      <w:r w:rsidRPr="003827F9">
        <w:t xml:space="preserve"> této rámcové dohody/ smlouvy a které vedou k jeho </w:t>
      </w:r>
      <w:r w:rsidR="00382B2A" w:rsidRPr="003827F9">
        <w:t>nepravdivosti,</w:t>
      </w:r>
      <w:r w:rsidRPr="003827F9">
        <w:t xml:space="preserve"> zavazuje se uhradit objednateli smluvní pokutu ve výši 10</w:t>
      </w:r>
      <w:r w:rsidR="00382B2A" w:rsidRPr="003827F9">
        <w:t xml:space="preserve"> </w:t>
      </w:r>
      <w:r w:rsidRPr="003827F9">
        <w:t xml:space="preserve">000 Kč (slovy: </w:t>
      </w:r>
      <w:proofErr w:type="spellStart"/>
      <w:r w:rsidRPr="003827F9">
        <w:t>desettisíckorun</w:t>
      </w:r>
      <w:proofErr w:type="spellEnd"/>
      <w:r w:rsidRPr="003827F9">
        <w:t xml:space="preserve"> českých) za každý započatý den prodlení s porušením</w:t>
      </w:r>
      <w:r w:rsidRPr="005E43CB">
        <w:t xml:space="preserve"> této povinnosti.</w:t>
      </w:r>
    </w:p>
    <w:p w14:paraId="35AF2AEB" w14:textId="77777777" w:rsidR="000F21BD" w:rsidRPr="004F6822" w:rsidRDefault="000F21BD" w:rsidP="00B44391">
      <w:pPr>
        <w:pStyle w:val="01-ODST-2"/>
      </w:pPr>
      <w:r w:rsidRPr="004F6822">
        <w:t>Smluvní pokutu vyúčtuje oprávněná Smluvní strana povinné Smluvní straně písemnou formou.</w:t>
      </w:r>
    </w:p>
    <w:p w14:paraId="1C0E3FF5" w14:textId="77777777" w:rsidR="000F21BD" w:rsidRPr="000F21BD" w:rsidRDefault="000F21BD" w:rsidP="00B44391">
      <w:pPr>
        <w:pStyle w:val="01-ODST-2"/>
      </w:pPr>
      <w:r w:rsidRPr="004F6822">
        <w:rPr>
          <w:iCs/>
        </w:rPr>
        <w:t xml:space="preserve">Ve vyúčtování musí být uvedeno ustanovení Smlouvy, které k vyúčtování smluvní </w:t>
      </w:r>
      <w:r w:rsidRPr="000F21BD">
        <w:rPr>
          <w:iCs/>
        </w:rPr>
        <w:t>pokuty opravňuje a způsob výpočtu celkové výše smluvní pokuty.</w:t>
      </w:r>
    </w:p>
    <w:p w14:paraId="69B85186" w14:textId="77777777" w:rsidR="000F21BD" w:rsidRPr="000F21BD" w:rsidRDefault="000F21BD" w:rsidP="00B44391">
      <w:pPr>
        <w:pStyle w:val="01-ODST-2"/>
      </w:pPr>
      <w:r w:rsidRPr="000F21BD">
        <w:rPr>
          <w:iCs/>
        </w:rPr>
        <w:t>Povinná Smluvní strana je povinna uhradit vyúčtované smluvní pokuty nejpozději do 30 dnů ode dne obdržení příslušného vyúčtování.</w:t>
      </w:r>
    </w:p>
    <w:p w14:paraId="5F1C725F" w14:textId="77777777" w:rsidR="000F21BD" w:rsidRPr="000F21BD" w:rsidRDefault="000F21BD" w:rsidP="00B44391">
      <w:pPr>
        <w:pStyle w:val="01-ODST-2"/>
      </w:pPr>
      <w:r w:rsidRPr="000F21BD">
        <w:rPr>
          <w:iCs/>
        </w:rPr>
        <w:t>Zaplacením jakékoli smluvní pokuty není dotčeno právo Objednatele požadovat na Zhotoviteli náhradu škody, a to v plném rozsahu.</w:t>
      </w:r>
    </w:p>
    <w:p w14:paraId="615C878B" w14:textId="77777777" w:rsidR="000F21BD" w:rsidRPr="000F21BD" w:rsidRDefault="000F21BD" w:rsidP="00B44391">
      <w:pPr>
        <w:pStyle w:val="01-ODST-2"/>
      </w:pPr>
      <w:r w:rsidRPr="000F21BD">
        <w:rPr>
          <w:iCs/>
        </w:rPr>
        <w:t xml:space="preserve">Zhotovitel prohlašuje, že smluvní pokuty </w:t>
      </w:r>
      <w:r w:rsidR="00D97207">
        <w:rPr>
          <w:iCs/>
        </w:rPr>
        <w:t xml:space="preserve">stanovené touto Smlouvou </w:t>
      </w:r>
      <w:r w:rsidR="00D97207" w:rsidRPr="000F21BD">
        <w:rPr>
          <w:iCs/>
        </w:rPr>
        <w:t xml:space="preserve">považuje </w:t>
      </w:r>
      <w:r w:rsidRPr="000F21BD">
        <w:rPr>
          <w:iCs/>
        </w:rPr>
        <w:t>za přiměřené</w:t>
      </w:r>
      <w:r w:rsidR="00D97207">
        <w:rPr>
          <w:iCs/>
        </w:rPr>
        <w:t xml:space="preserve">, a to s ohledem na </w:t>
      </w:r>
      <w:r w:rsidRPr="000F21BD">
        <w:rPr>
          <w:iCs/>
        </w:rPr>
        <w:t>povinnost</w:t>
      </w:r>
      <w:r w:rsidR="00D97207">
        <w:rPr>
          <w:iCs/>
        </w:rPr>
        <w:t>i</w:t>
      </w:r>
      <w:r w:rsidRPr="000F21BD">
        <w:rPr>
          <w:iCs/>
        </w:rPr>
        <w:t xml:space="preserve">, ke kterým se </w:t>
      </w:r>
      <w:r w:rsidR="00D97207">
        <w:rPr>
          <w:iCs/>
        </w:rPr>
        <w:t>vztahují</w:t>
      </w:r>
      <w:r w:rsidRPr="000F21BD">
        <w:rPr>
          <w:iCs/>
        </w:rPr>
        <w:t xml:space="preserve">. </w:t>
      </w:r>
    </w:p>
    <w:p w14:paraId="35C8C1F4" w14:textId="77777777" w:rsidR="000F21BD" w:rsidRPr="005026C8" w:rsidRDefault="000F21BD" w:rsidP="001F0D64">
      <w:pPr>
        <w:numPr>
          <w:ilvl w:val="0"/>
          <w:numId w:val="2"/>
        </w:numPr>
        <w:spacing w:before="600" w:after="120"/>
        <w:ind w:left="17"/>
        <w:jc w:val="center"/>
        <w:rPr>
          <w:b/>
          <w:bCs/>
          <w:iCs/>
          <w:color w:val="FF0000"/>
          <w:sz w:val="24"/>
        </w:rPr>
      </w:pPr>
      <w:r w:rsidRPr="00F8073E">
        <w:rPr>
          <w:b/>
          <w:bCs/>
          <w:iCs/>
          <w:sz w:val="24"/>
        </w:rPr>
        <w:t>Další ujednání</w:t>
      </w:r>
    </w:p>
    <w:p w14:paraId="71C57B0A" w14:textId="7B6FA6E4" w:rsidR="00472B2B" w:rsidRPr="00BA483D" w:rsidRDefault="00472B2B" w:rsidP="00472B2B">
      <w:pPr>
        <w:pStyle w:val="Odstavec2"/>
        <w:numPr>
          <w:ilvl w:val="1"/>
          <w:numId w:val="2"/>
        </w:numPr>
        <w:tabs>
          <w:tab w:val="clear" w:pos="1080"/>
          <w:tab w:val="num" w:pos="3065"/>
        </w:tabs>
        <w:spacing w:before="0" w:after="120"/>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00F872EF">
        <w:t xml:space="preserve"> </w:t>
      </w:r>
      <w:r w:rsidRPr="00BA483D">
        <w:t xml:space="preserve">dílčí smlouvy. </w:t>
      </w:r>
    </w:p>
    <w:p w14:paraId="400E20D3" w14:textId="77777777" w:rsidR="00472B2B" w:rsidRPr="00DF391E" w:rsidRDefault="00472B2B" w:rsidP="00472B2B">
      <w:pPr>
        <w:pStyle w:val="Odstavec2"/>
        <w:numPr>
          <w:ilvl w:val="1"/>
          <w:numId w:val="2"/>
        </w:numPr>
        <w:tabs>
          <w:tab w:val="clear" w:pos="1080"/>
        </w:tabs>
        <w:spacing w:before="0" w:after="120"/>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790E1198" w14:textId="77777777" w:rsidR="00472B2B" w:rsidRDefault="00472B2B" w:rsidP="00472B2B">
      <w:pPr>
        <w:pStyle w:val="Odstavec2"/>
        <w:numPr>
          <w:ilvl w:val="1"/>
          <w:numId w:val="2"/>
        </w:numPr>
        <w:tabs>
          <w:tab w:val="clear" w:pos="1080"/>
          <w:tab w:val="num" w:pos="3065"/>
        </w:tabs>
        <w:spacing w:before="0" w:after="120"/>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w:t>
      </w:r>
      <w:r>
        <w:lastRenderedPageBreak/>
        <w:t>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2" w:history="1">
        <w:r w:rsidRPr="00E80316">
          <w:rPr>
            <w:rStyle w:val="Hypertextovodkaz"/>
          </w:rPr>
          <w:t>www.ceproas.cz</w:t>
        </w:r>
      </w:hyperlink>
      <w:r w:rsidRPr="00DC5A02">
        <w:t>.</w:t>
      </w:r>
    </w:p>
    <w:p w14:paraId="2BC5F758" w14:textId="77777777" w:rsidR="00472B2B" w:rsidRDefault="00472B2B" w:rsidP="00472B2B">
      <w:pPr>
        <w:pStyle w:val="Odstavec2"/>
        <w:numPr>
          <w:ilvl w:val="1"/>
          <w:numId w:val="2"/>
        </w:numPr>
        <w:tabs>
          <w:tab w:val="clear" w:pos="1080"/>
          <w:tab w:val="num" w:pos="3065"/>
        </w:tabs>
        <w:spacing w:before="0" w:after="120"/>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1F091326" w14:textId="037B5C88" w:rsidR="00472B2B" w:rsidRPr="00F872EF" w:rsidRDefault="00F872EF" w:rsidP="00896F07">
      <w:pPr>
        <w:pStyle w:val="Odstavec2"/>
        <w:numPr>
          <w:ilvl w:val="1"/>
          <w:numId w:val="2"/>
        </w:numPr>
        <w:tabs>
          <w:tab w:val="clear" w:pos="1080"/>
          <w:tab w:val="num" w:pos="3065"/>
        </w:tabs>
        <w:spacing w:before="0" w:after="120"/>
      </w:pPr>
      <w:r w:rsidRPr="00F872EF">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3" w:history="1">
        <w:r w:rsidRPr="00F872EF">
          <w:t>https://www.ceproas.cz/vyberova-rizeni</w:t>
        </w:r>
      </w:hyperlink>
      <w:r w:rsidRPr="00F872EF">
        <w:t xml:space="preserve"> a etické zásady, obsažené v Etickém kodexu</w:t>
      </w:r>
      <w:r w:rsidR="00472B2B" w:rsidRPr="00F872EF">
        <w:t>.</w:t>
      </w:r>
    </w:p>
    <w:p w14:paraId="3A306D66" w14:textId="77777777" w:rsidR="00472B2B" w:rsidRDefault="00472B2B" w:rsidP="00472B2B">
      <w:pPr>
        <w:pStyle w:val="Odstavec2"/>
        <w:numPr>
          <w:ilvl w:val="1"/>
          <w:numId w:val="2"/>
        </w:numPr>
        <w:tabs>
          <w:tab w:val="clear" w:pos="1080"/>
          <w:tab w:val="num" w:pos="3065"/>
        </w:tabs>
        <w:spacing w:before="0" w:after="120"/>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4" w:history="1">
        <w:r w:rsidRPr="007B61BD">
          <w:rPr>
            <w:rStyle w:val="Hypertextovodkaz"/>
          </w:rPr>
          <w:t>www.ceproas.cz</w:t>
        </w:r>
      </w:hyperlink>
      <w:r>
        <w:t xml:space="preserve"> </w:t>
      </w:r>
      <w:r w:rsidRPr="00922B56">
        <w:t>v sekci Ochrana osobních údajů.</w:t>
      </w:r>
    </w:p>
    <w:p w14:paraId="6EE1BEAA" w14:textId="77777777" w:rsidR="00472B2B" w:rsidRDefault="00472B2B" w:rsidP="00472B2B">
      <w:pPr>
        <w:pStyle w:val="Odstavec2"/>
        <w:numPr>
          <w:ilvl w:val="1"/>
          <w:numId w:val="2"/>
        </w:numPr>
        <w:tabs>
          <w:tab w:val="clear" w:pos="1080"/>
          <w:tab w:val="num" w:pos="3065"/>
        </w:tabs>
        <w:spacing w:before="0" w:after="120"/>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655C6D14" w14:textId="77777777" w:rsidR="00472B2B" w:rsidRDefault="00472B2B" w:rsidP="00472B2B">
      <w:pPr>
        <w:pStyle w:val="Odstavec2"/>
        <w:numPr>
          <w:ilvl w:val="1"/>
          <w:numId w:val="2"/>
        </w:numPr>
        <w:tabs>
          <w:tab w:val="clear" w:pos="1080"/>
          <w:tab w:val="num" w:pos="3065"/>
        </w:tabs>
        <w:spacing w:before="0" w:after="120"/>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25D172B5" w14:textId="77777777" w:rsidR="00472B2B" w:rsidRPr="001844A8" w:rsidRDefault="00472B2B" w:rsidP="00472B2B">
      <w:pPr>
        <w:pStyle w:val="Odstavec2"/>
        <w:numPr>
          <w:ilvl w:val="1"/>
          <w:numId w:val="2"/>
        </w:numPr>
        <w:tabs>
          <w:tab w:val="clear" w:pos="1080"/>
          <w:tab w:val="num" w:pos="3065"/>
        </w:tabs>
        <w:spacing w:before="0" w:after="120"/>
      </w:pPr>
      <w:r w:rsidRPr="002D08B9">
        <w:t xml:space="preserve">Smluvní strany se zavazují zachovávat mlčenlivost o veškerých informacích, které budou </w:t>
      </w:r>
      <w:r>
        <w:t>označeny za důvěrné informace.</w:t>
      </w:r>
    </w:p>
    <w:p w14:paraId="573A3FAB" w14:textId="77777777" w:rsidR="00016BB1" w:rsidRPr="001844A8" w:rsidRDefault="00016BB1" w:rsidP="00016BB1">
      <w:pPr>
        <w:pStyle w:val="Odstavec2"/>
        <w:numPr>
          <w:ilvl w:val="1"/>
          <w:numId w:val="2"/>
        </w:numPr>
        <w:tabs>
          <w:tab w:val="clear" w:pos="1080"/>
          <w:tab w:val="num" w:pos="4058"/>
        </w:tabs>
        <w:spacing w:before="0" w:after="120"/>
      </w:pPr>
      <w:r w:rsidRPr="001844A8">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70A97250" w14:textId="77777777" w:rsidR="00016BB1" w:rsidRPr="001844A8" w:rsidRDefault="00016BB1" w:rsidP="00016BB1">
      <w:pPr>
        <w:pStyle w:val="02-ODST-2"/>
        <w:numPr>
          <w:ilvl w:val="1"/>
          <w:numId w:val="2"/>
        </w:numPr>
        <w:tabs>
          <w:tab w:val="clear" w:pos="1080"/>
          <w:tab w:val="num" w:pos="4058"/>
        </w:tabs>
        <w:rPr>
          <w:rFonts w:cs="Arial"/>
        </w:rPr>
      </w:pPr>
      <w:r w:rsidRPr="001844A8">
        <w:t>Zhotovitel prohlašuje, že veřejný funkcionář uvedený v </w:t>
      </w:r>
      <w:proofErr w:type="spellStart"/>
      <w:r w:rsidRPr="001844A8">
        <w:t>ust</w:t>
      </w:r>
      <w:proofErr w:type="spellEnd"/>
      <w:r w:rsidRPr="001844A8">
        <w:t xml:space="preserve">. § 2 odst. 1 písm. c) </w:t>
      </w:r>
      <w:r w:rsidRPr="001844A8">
        <w:rPr>
          <w:bCs/>
        </w:rPr>
        <w:t>ZSZ</w:t>
      </w:r>
      <w:r w:rsidRPr="001844A8">
        <w:t xml:space="preserve">, nebo jím ovládaná osoba ve Zhotoviteli nevlastní podíl představující alespoň 25 % účasti společníka. Zhotovitel současně prohlašuje, že veřejný funkcionář uvedený v </w:t>
      </w:r>
      <w:proofErr w:type="spellStart"/>
      <w:r w:rsidRPr="001844A8">
        <w:t>ust</w:t>
      </w:r>
      <w:proofErr w:type="spellEnd"/>
      <w:r w:rsidRPr="001844A8">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2F93562F" w14:textId="77777777" w:rsidR="00016BB1" w:rsidRPr="001844A8" w:rsidRDefault="00016BB1" w:rsidP="00016BB1">
      <w:pPr>
        <w:pStyle w:val="02-ODST-2"/>
        <w:numPr>
          <w:ilvl w:val="1"/>
          <w:numId w:val="2"/>
        </w:numPr>
        <w:tabs>
          <w:tab w:val="num" w:pos="4058"/>
        </w:tabs>
      </w:pPr>
      <w:r w:rsidRPr="001844A8">
        <w:t xml:space="preserve">Pokud po uzavření této smlouvy veřejný funkcionář uvedený v </w:t>
      </w:r>
      <w:proofErr w:type="spellStart"/>
      <w:r w:rsidRPr="001844A8">
        <w:t>ust</w:t>
      </w:r>
      <w:proofErr w:type="spellEnd"/>
      <w:r w:rsidRPr="001844A8">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425E0AF0" w14:textId="75D3D819" w:rsidR="00016BB1" w:rsidRPr="001844A8" w:rsidRDefault="00016BB1" w:rsidP="00016BB1">
      <w:pPr>
        <w:pStyle w:val="02-ODST-2"/>
        <w:numPr>
          <w:ilvl w:val="1"/>
          <w:numId w:val="2"/>
        </w:numPr>
        <w:tabs>
          <w:tab w:val="num" w:pos="4058"/>
        </w:tabs>
      </w:pPr>
      <w:r w:rsidRPr="001844A8">
        <w:t xml:space="preserve">Zhotovitel se zavazuje, že po dobu účinnosti této </w:t>
      </w:r>
      <w:r w:rsidR="002F2CC1">
        <w:t>S</w:t>
      </w:r>
      <w:r w:rsidRPr="001844A8">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w:t>
      </w:r>
      <w:r w:rsidR="002F2CC1">
        <w:t>S</w:t>
      </w:r>
      <w:r w:rsidRPr="001844A8">
        <w:t>mlouvy prokazoval kvalifikaci, uvedených v evidenci skutečných majitelů bez zbytečného odkladu po jejich změně, nejpozději však do pěti (5) pracovních dnů po jejich změně.</w:t>
      </w:r>
    </w:p>
    <w:p w14:paraId="38165B97" w14:textId="77777777" w:rsidR="00016BB1" w:rsidRPr="001844A8" w:rsidRDefault="00016BB1" w:rsidP="00016BB1">
      <w:pPr>
        <w:spacing w:after="80"/>
        <w:ind w:left="283" w:firstLine="284"/>
        <w:rPr>
          <w:rFonts w:cstheme="minorHAnsi"/>
          <w:sz w:val="19"/>
          <w:szCs w:val="19"/>
          <w:highlight w:val="yellow"/>
        </w:rPr>
      </w:pPr>
      <w:r w:rsidRPr="001844A8">
        <w:rPr>
          <w:rFonts w:cstheme="minorHAnsi"/>
          <w:bCs/>
          <w:i/>
          <w:iCs/>
          <w:sz w:val="19"/>
          <w:szCs w:val="19"/>
          <w:highlight w:val="yellow"/>
        </w:rPr>
        <w:t>Alternativní varianta pro právnické osoby se sídlem v České republice</w:t>
      </w:r>
    </w:p>
    <w:p w14:paraId="4CC47949" w14:textId="77777777" w:rsidR="00016BB1" w:rsidRPr="001844A8" w:rsidRDefault="00016BB1" w:rsidP="00016BB1">
      <w:pPr>
        <w:spacing w:after="160"/>
        <w:ind w:left="567"/>
        <w:rPr>
          <w:rFonts w:cstheme="minorHAnsi"/>
          <w:sz w:val="19"/>
          <w:szCs w:val="19"/>
          <w:highlight w:val="yellow"/>
        </w:rPr>
      </w:pPr>
      <w:r w:rsidRPr="001844A8">
        <w:rPr>
          <w:rFonts w:cstheme="minorHAnsi"/>
          <w:sz w:val="19"/>
          <w:szCs w:val="19"/>
          <w:highlight w:val="yellow"/>
        </w:rPr>
        <w:lastRenderedPageBreak/>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1844A8">
        <w:rPr>
          <w:rFonts w:cstheme="minorHAnsi"/>
          <w:b/>
          <w:bCs/>
          <w:sz w:val="19"/>
          <w:szCs w:val="19"/>
          <w:highlight w:val="yellow"/>
        </w:rPr>
        <w:t>ZESM</w:t>
      </w:r>
      <w:r w:rsidRPr="001844A8">
        <w:rPr>
          <w:rFonts w:cstheme="minorHAnsi"/>
          <w:sz w:val="19"/>
          <w:szCs w:val="19"/>
          <w:highlight w:val="yellow"/>
        </w:rPr>
        <w:t>“). Zhotovitel současně prohlašuje, že jeho skutečným majitelem zapsaným v evidenci skutečných majitelů z titulu osoby s koncovým vlivem není veřejný funkcionář uvedený v </w:t>
      </w:r>
      <w:proofErr w:type="spellStart"/>
      <w:r w:rsidRPr="001844A8">
        <w:rPr>
          <w:rFonts w:cstheme="minorHAnsi"/>
          <w:sz w:val="19"/>
          <w:szCs w:val="19"/>
          <w:highlight w:val="yellow"/>
        </w:rPr>
        <w:t>ust</w:t>
      </w:r>
      <w:proofErr w:type="spellEnd"/>
      <w:r w:rsidRPr="001844A8">
        <w:rPr>
          <w:rFonts w:cstheme="minorHAnsi"/>
          <w:sz w:val="19"/>
          <w:szCs w:val="19"/>
          <w:highlight w:val="yellow"/>
        </w:rPr>
        <w:t>. § 2 odst. 1 písm. c) ZSZ.</w:t>
      </w:r>
    </w:p>
    <w:p w14:paraId="286DBFA9" w14:textId="77777777" w:rsidR="00016BB1" w:rsidRPr="001844A8" w:rsidRDefault="00016BB1" w:rsidP="00016BB1">
      <w:pPr>
        <w:spacing w:after="160"/>
        <w:ind w:left="567"/>
        <w:rPr>
          <w:rFonts w:cstheme="minorHAnsi"/>
          <w:sz w:val="19"/>
          <w:szCs w:val="19"/>
          <w:highlight w:val="yellow"/>
        </w:rPr>
      </w:pPr>
      <w:r w:rsidRPr="001844A8">
        <w:rPr>
          <w:rFonts w:cstheme="minorHAnsi"/>
          <w:sz w:val="19"/>
          <w:szCs w:val="19"/>
          <w:highlight w:val="yellow"/>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1844A8">
        <w:rPr>
          <w:rFonts w:cstheme="minorHAnsi"/>
          <w:bCs/>
          <w:sz w:val="19"/>
          <w:szCs w:val="19"/>
          <w:highlight w:val="yellow"/>
        </w:rPr>
        <w:t>skutečným majitelem zapsaným v této evidenci z titulu osoby s koncovým vlivem není</w:t>
      </w:r>
      <w:r w:rsidRPr="001844A8">
        <w:rPr>
          <w:rFonts w:cstheme="minorHAnsi"/>
          <w:sz w:val="19"/>
          <w:szCs w:val="19"/>
          <w:highlight w:val="yellow"/>
        </w:rPr>
        <w:t xml:space="preserve"> </w:t>
      </w:r>
      <w:r w:rsidRPr="001844A8">
        <w:rPr>
          <w:rFonts w:cstheme="minorHAnsi"/>
          <w:bCs/>
          <w:sz w:val="19"/>
          <w:szCs w:val="19"/>
          <w:highlight w:val="yellow"/>
        </w:rPr>
        <w:t>veřejný funkcionář uvedený v </w:t>
      </w:r>
      <w:proofErr w:type="spellStart"/>
      <w:r w:rsidRPr="001844A8">
        <w:rPr>
          <w:rFonts w:cstheme="minorHAnsi"/>
          <w:bCs/>
          <w:sz w:val="19"/>
          <w:szCs w:val="19"/>
          <w:highlight w:val="yellow"/>
        </w:rPr>
        <w:t>ust</w:t>
      </w:r>
      <w:proofErr w:type="spellEnd"/>
      <w:r w:rsidRPr="001844A8">
        <w:rPr>
          <w:rFonts w:cstheme="minorHAnsi"/>
          <w:bCs/>
          <w:sz w:val="19"/>
          <w:szCs w:val="19"/>
          <w:highlight w:val="yellow"/>
        </w:rPr>
        <w:t>. § 2 odst. 1 písm. c) ZSZ</w:t>
      </w:r>
      <w:r w:rsidRPr="001844A8">
        <w:rPr>
          <w:rFonts w:cstheme="minorHAnsi"/>
          <w:sz w:val="19"/>
          <w:szCs w:val="19"/>
          <w:highlight w:val="yellow"/>
        </w:rPr>
        <w:t>.</w:t>
      </w:r>
    </w:p>
    <w:p w14:paraId="155E7D94" w14:textId="77777777" w:rsidR="00016BB1" w:rsidRPr="001844A8" w:rsidRDefault="00016BB1" w:rsidP="00016BB1">
      <w:pPr>
        <w:keepNext/>
        <w:keepLines/>
        <w:spacing w:after="80"/>
        <w:ind w:left="283" w:firstLine="284"/>
        <w:rPr>
          <w:rFonts w:cstheme="minorHAnsi"/>
          <w:sz w:val="19"/>
          <w:szCs w:val="19"/>
          <w:highlight w:val="yellow"/>
        </w:rPr>
      </w:pPr>
      <w:r w:rsidRPr="001844A8">
        <w:rPr>
          <w:rFonts w:cstheme="minorHAnsi"/>
          <w:bCs/>
          <w:i/>
          <w:iCs/>
          <w:sz w:val="19"/>
          <w:szCs w:val="19"/>
          <w:highlight w:val="yellow"/>
        </w:rPr>
        <w:t>Alternativní varianta pro právnické osoby se sídlem v zahraničí</w:t>
      </w:r>
    </w:p>
    <w:p w14:paraId="65045FAB" w14:textId="77777777" w:rsidR="00016BB1" w:rsidRPr="001844A8" w:rsidRDefault="00016BB1" w:rsidP="00016BB1">
      <w:pPr>
        <w:spacing w:after="160"/>
        <w:ind w:left="567"/>
        <w:rPr>
          <w:rFonts w:cstheme="minorHAnsi"/>
          <w:sz w:val="19"/>
          <w:szCs w:val="19"/>
          <w:highlight w:val="yellow"/>
        </w:rPr>
      </w:pPr>
      <w:r w:rsidRPr="001844A8">
        <w:rPr>
          <w:rFonts w:cstheme="minorHAnsi"/>
          <w:sz w:val="19"/>
          <w:szCs w:val="19"/>
          <w:highlight w:val="yellow"/>
        </w:rPr>
        <w:t>Zhotovitel prohlašuje, že má v zahraniční evidenci obdobné evidenci skutečných majitelů podle zákona č. 37/2021 Sb., o evidenci skutečných majitelů, ve znění pozdějších předpisů (dále jen „</w:t>
      </w:r>
      <w:r w:rsidRPr="001844A8">
        <w:rPr>
          <w:rFonts w:cstheme="minorHAnsi"/>
          <w:sz w:val="19"/>
          <w:szCs w:val="19"/>
          <w:highlight w:val="yellow"/>
          <w:u w:val="single"/>
        </w:rPr>
        <w:t>ZESM</w:t>
      </w:r>
      <w:r w:rsidRPr="001844A8">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73D71935" w14:textId="7EF077C9" w:rsidR="00016BB1" w:rsidRDefault="00016BB1" w:rsidP="00016BB1">
      <w:pPr>
        <w:pStyle w:val="Odstavec2"/>
        <w:ind w:left="567"/>
        <w:rPr>
          <w:rFonts w:cstheme="minorHAnsi"/>
          <w:sz w:val="19"/>
          <w:szCs w:val="19"/>
          <w:highlight w:val="yellow"/>
        </w:rPr>
      </w:pPr>
      <w:r w:rsidRPr="001844A8">
        <w:rPr>
          <w:rFonts w:cstheme="minorHAnsi"/>
          <w:sz w:val="19"/>
          <w:szCs w:val="19"/>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22156F3B" w14:textId="0D1A35E6" w:rsidR="003158E9" w:rsidRPr="00CD066B" w:rsidRDefault="003158E9" w:rsidP="00382B2A">
      <w:pPr>
        <w:pStyle w:val="01-ODST-2"/>
      </w:pPr>
      <w:r w:rsidRPr="00382B2A">
        <w:t xml:space="preserve">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w:t>
      </w:r>
      <w:r w:rsidRPr="00CD066B">
        <w:t xml:space="preserve">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75309D" w:rsidRPr="00CD066B">
        <w:t>6</w:t>
      </w:r>
      <w:r w:rsidRPr="00CD066B">
        <w:t xml:space="preserve"> této rámcové dohody. </w:t>
      </w:r>
    </w:p>
    <w:p w14:paraId="6A3055F3" w14:textId="79DD653B" w:rsidR="00A724C3" w:rsidRPr="00382B2A" w:rsidRDefault="003158E9" w:rsidP="00382B2A">
      <w:pPr>
        <w:pStyle w:val="01-ODST-2"/>
      </w:pPr>
      <w:r w:rsidRPr="00CD066B">
        <w:t xml:space="preserve">Dodavatel se současně zavazuje písemně vyrozumět objednatele o změně údajů a skutečností, o nichž činil čestné prohlášení o nepodléhání omezujícím opatření, které je přílohou č. </w:t>
      </w:r>
      <w:r w:rsidR="00B840CC" w:rsidRPr="00CD066B">
        <w:t>6</w:t>
      </w:r>
      <w:r w:rsidRPr="00CD066B">
        <w:t xml:space="preserve"> této rámcové dohody/ smlouvy, a to bez zbytečného odkladu, nejpozději však do pěti (5) pracovních</w:t>
      </w:r>
      <w:r w:rsidRPr="00382B2A">
        <w:t xml:space="preserve"> dnů ode dne, kdy se dodavatel o takové změně dozvěděl a/nebo měl dozvědět.</w:t>
      </w:r>
    </w:p>
    <w:p w14:paraId="1F0D0FD4" w14:textId="77777777" w:rsidR="000F21BD" w:rsidRPr="000F21BD" w:rsidRDefault="000F21BD" w:rsidP="001F0D64">
      <w:pPr>
        <w:pStyle w:val="01-L"/>
        <w:spacing w:before="600"/>
      </w:pPr>
      <w:r w:rsidRPr="000F21BD">
        <w:t>Doba trvání Smlouvy, způsoby ukončení</w:t>
      </w:r>
    </w:p>
    <w:p w14:paraId="5324EE90" w14:textId="77777777" w:rsidR="000F21BD" w:rsidRPr="000F21BD" w:rsidRDefault="000F21BD" w:rsidP="00B44391">
      <w:pPr>
        <w:pStyle w:val="01-ODST-2"/>
      </w:pPr>
      <w:r w:rsidRPr="000F21BD">
        <w:rPr>
          <w:lang w:eastAsia="ar-SA"/>
        </w:rPr>
        <w:t>Tato Smlouva je uzavřena na dobu určitou v délce trvání 48 měsíců ode dne nabytí účinnosti.</w:t>
      </w:r>
    </w:p>
    <w:p w14:paraId="4AE0ED24" w14:textId="46D78328" w:rsidR="000F21BD" w:rsidRPr="000F21BD" w:rsidRDefault="00720D53" w:rsidP="00B44391">
      <w:pPr>
        <w:pStyle w:val="01-ODST-2"/>
        <w:rPr>
          <w:lang w:eastAsia="ar-SA"/>
        </w:rPr>
      </w:pPr>
      <w:r w:rsidRPr="00E714DF">
        <w:t xml:space="preserve">Účinnost Smlouvy nastane dnem, kdy bude uzavřena Smlouva, nestanoví-li </w:t>
      </w:r>
      <w:r>
        <w:t xml:space="preserve">obecně závazný právní předpis </w:t>
      </w:r>
      <w:r w:rsidRPr="00E714DF">
        <w:t>jinak</w:t>
      </w:r>
      <w:r>
        <w:t>. Dnem uzavření je de</w:t>
      </w:r>
      <w:r w:rsidR="00DF2420">
        <w:t>n</w:t>
      </w:r>
      <w:r>
        <w:t xml:space="preserve"> uvedený u podpisů Smluvních stran, je-li uvedeno více dní, pak je dnem uzavření den pozdější</w:t>
      </w:r>
      <w:r w:rsidR="000F21BD" w:rsidRPr="000F21BD">
        <w:rPr>
          <w:lang w:eastAsia="ar-SA"/>
        </w:rPr>
        <w:t xml:space="preserve">. </w:t>
      </w:r>
    </w:p>
    <w:p w14:paraId="31F66E52" w14:textId="77777777" w:rsidR="000F21BD" w:rsidRPr="000F21BD" w:rsidRDefault="00720D53" w:rsidP="00B44391">
      <w:pPr>
        <w:pStyle w:val="01-ODST-2"/>
        <w:rPr>
          <w:lang w:eastAsia="ar-SA"/>
        </w:rPr>
      </w:pPr>
      <w:r>
        <w:t>Zánik této Smlouvy a/nebo dílčí smlouvy je upraven ve VOP a této Smlouvě</w:t>
      </w:r>
      <w:r w:rsidR="00303A4E">
        <w:rPr>
          <w:lang w:eastAsia="ar-SA"/>
        </w:rPr>
        <w:t>.</w:t>
      </w:r>
    </w:p>
    <w:p w14:paraId="55F31D60" w14:textId="77777777" w:rsidR="000F21BD" w:rsidRPr="000F21BD" w:rsidRDefault="000F21BD" w:rsidP="00B44391">
      <w:pPr>
        <w:pStyle w:val="01-ODST-2"/>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6ABAC0B1" w14:textId="77777777" w:rsidR="000F21BD" w:rsidRPr="000F21BD" w:rsidRDefault="000F21BD" w:rsidP="00B44391">
      <w:pPr>
        <w:pStyle w:val="01-ODST-2"/>
      </w:pPr>
      <w:r w:rsidRPr="000F21BD">
        <w:t>Pro účely odstoupení od Smlouvy a odstoupení od dílčí smlouvy jednou ze Smluvních stran platí příslušná ustanovení č. 15 VOP.</w:t>
      </w:r>
    </w:p>
    <w:p w14:paraId="197F37D2" w14:textId="77777777" w:rsidR="000F21BD" w:rsidRPr="000F21BD" w:rsidRDefault="000F21BD" w:rsidP="00B44391">
      <w:pPr>
        <w:pStyle w:val="01-ODST-2"/>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408D2DE2" w14:textId="54CF7C8F" w:rsidR="000F21BD" w:rsidRPr="000F21BD" w:rsidRDefault="000F21BD" w:rsidP="00B44391">
      <w:pPr>
        <w:pStyle w:val="01-ODST-2"/>
      </w:pPr>
      <w:r w:rsidRPr="000F21BD">
        <w:t xml:space="preserve">Odstoupení od Smlouvy/dílčí smlouvy je účinné dnem </w:t>
      </w:r>
      <w:r w:rsidR="00544231" w:rsidRPr="00544231">
        <w:t>následujícím po dni doručení písemného oznámení o odstoupení druhé Smluvní straně. Odstoupení od Smlouvy se však nedotýká nároku na úhradu částek již poskytnutého plnění plynoucí ze Smlouvy/dílčí smlouvy</w:t>
      </w:r>
      <w:r w:rsidRPr="000F21BD">
        <w:t>.</w:t>
      </w:r>
    </w:p>
    <w:p w14:paraId="03261298" w14:textId="77777777" w:rsidR="000F21BD" w:rsidRPr="000F21BD" w:rsidRDefault="000F21BD" w:rsidP="00B44391">
      <w:pPr>
        <w:pStyle w:val="01-ODST-2"/>
      </w:pPr>
      <w:r w:rsidRPr="000F21BD">
        <w:lastRenderedPageBreak/>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6A3FC60" w14:textId="5B0A2E07" w:rsidR="000F21BD" w:rsidRDefault="000F21BD" w:rsidP="00B44391">
      <w:pPr>
        <w:pStyle w:val="01-ODST-2"/>
      </w:pPr>
      <w:r w:rsidRPr="000F21BD">
        <w:t xml:space="preserve">Výpovědí se tato Smlouva </w:t>
      </w:r>
      <w:proofErr w:type="gramStart"/>
      <w:r w:rsidRPr="000F21BD">
        <w:t>ruší</w:t>
      </w:r>
      <w:proofErr w:type="gramEnd"/>
      <w:r w:rsidRPr="000F21BD">
        <w:t xml:space="preserve"> s výjimkou ustanovení, z jejichž povahy vyplývá, že mají trvat i po skončení této Smlouvy.</w:t>
      </w:r>
    </w:p>
    <w:p w14:paraId="544192F6" w14:textId="2864CB9D" w:rsidR="00975186" w:rsidRPr="009E0FC8" w:rsidRDefault="00975186" w:rsidP="00975186">
      <w:pPr>
        <w:pStyle w:val="02-ODST-2"/>
        <w:numPr>
          <w:ilvl w:val="1"/>
          <w:numId w:val="2"/>
        </w:numPr>
        <w:tabs>
          <w:tab w:val="num" w:pos="4058"/>
        </w:tabs>
      </w:pPr>
      <w:r w:rsidRPr="009E0FC8">
        <w:t xml:space="preserve">Objednatel je oprávněn od této Smlouvy odstoupit v případě, že Zhotovitel uvedl nepravdivé údaje v čestném prohlášení o neexistenci střetu zájmů a pravdivosti údajů o skutečném majiteli, které je přílohou č. </w:t>
      </w:r>
      <w:r w:rsidR="009E0FC8" w:rsidRPr="009E0FC8">
        <w:t xml:space="preserve">5 </w:t>
      </w:r>
      <w:r w:rsidRPr="009E0FC8">
        <w:t>této smlouvy.</w:t>
      </w:r>
    </w:p>
    <w:p w14:paraId="72AFD31C" w14:textId="77777777" w:rsidR="00975186" w:rsidRPr="009E0FC8" w:rsidRDefault="00975186" w:rsidP="00975186">
      <w:pPr>
        <w:pStyle w:val="02-ODST-2"/>
        <w:numPr>
          <w:ilvl w:val="1"/>
          <w:numId w:val="2"/>
        </w:numPr>
        <w:tabs>
          <w:tab w:val="num" w:pos="4058"/>
        </w:tabs>
      </w:pPr>
      <w:r w:rsidRPr="009E0FC8">
        <w:t>Objednatel je oprávněn od této Smlouvy odstoupit také v případě, že Zhotovitel ve lhůtě dle odst. 15.14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9E0FC8">
        <w:t>ust</w:t>
      </w:r>
      <w:proofErr w:type="spellEnd"/>
      <w:r w:rsidRPr="009E0FC8">
        <w:t>. § 2 odst. 1 písm. c) ZSZ.</w:t>
      </w:r>
    </w:p>
    <w:p w14:paraId="5E42E104" w14:textId="77777777" w:rsidR="00975186" w:rsidRPr="009E0FC8" w:rsidRDefault="00975186" w:rsidP="00975186">
      <w:pPr>
        <w:pStyle w:val="02-ODST-2"/>
        <w:numPr>
          <w:ilvl w:val="1"/>
          <w:numId w:val="2"/>
        </w:numPr>
        <w:tabs>
          <w:tab w:val="num" w:pos="4058"/>
        </w:tabs>
      </w:pPr>
      <w:r w:rsidRPr="009E0FC8">
        <w:t>Objednatel je oprávněn od této Smlouvy odstoupit také v případě, že Zhotovitel dle odst. 13.3. této Smlouvy nevyrozuměl Objednatele o snížení výše pojistného plnění pod minimální stanovenou výši nebo o ukončení pojistné smlouvy a se splněním této povinnosti je v prodlení alespoň 10 pracovních dní.</w:t>
      </w:r>
    </w:p>
    <w:p w14:paraId="46BF3C6E" w14:textId="49A16A08" w:rsidR="00975186" w:rsidRPr="009E0FC8" w:rsidRDefault="00975186" w:rsidP="00975186">
      <w:pPr>
        <w:pStyle w:val="01-ODST-2"/>
        <w:numPr>
          <w:ilvl w:val="0"/>
          <w:numId w:val="0"/>
        </w:numPr>
        <w:spacing w:before="0"/>
        <w:ind w:left="567"/>
      </w:pPr>
      <w:r w:rsidRPr="009E0FC8">
        <w:t>Objednatel je oprávněn od této Smlouvy odstoupit také v případě, že Zhotoviteli bude pozastaveno provádění Díla dle odst. 13.4. Smlouvy.</w:t>
      </w:r>
    </w:p>
    <w:p w14:paraId="35FE372B" w14:textId="15ADFB1A" w:rsidR="00953E48" w:rsidRPr="009E0FC8" w:rsidRDefault="00953E48" w:rsidP="00382B2A">
      <w:pPr>
        <w:pStyle w:val="02-ODST-2"/>
        <w:numPr>
          <w:ilvl w:val="1"/>
          <w:numId w:val="2"/>
        </w:numPr>
        <w:tabs>
          <w:tab w:val="num" w:pos="4058"/>
        </w:tabs>
      </w:pPr>
      <w:r w:rsidRPr="009E0FC8">
        <w:t xml:space="preserve">Objednatel je oprávněn od této rámcové dohody/ smlouvy odstoupit v případě, že dodavatel </w:t>
      </w:r>
      <w:bookmarkStart w:id="14" w:name="_Hlk73711307"/>
      <w:r w:rsidRPr="009E0FC8">
        <w:t>uvedl nepravdivé údaje v čestném prohlášení o nepodléhání omezujícím opatřením, které je přílohou č. 6 této rámcové dohody.</w:t>
      </w:r>
    </w:p>
    <w:p w14:paraId="506DA2D3" w14:textId="69B51FE0" w:rsidR="00953E48" w:rsidRPr="009E0FC8" w:rsidRDefault="00953E48" w:rsidP="00382B2A">
      <w:pPr>
        <w:pStyle w:val="02-ODST-2"/>
        <w:numPr>
          <w:ilvl w:val="1"/>
          <w:numId w:val="2"/>
        </w:numPr>
        <w:tabs>
          <w:tab w:val="num" w:pos="4058"/>
        </w:tabs>
      </w:pPr>
      <w:r w:rsidRPr="009E0FC8">
        <w:t xml:space="preserve">Objednatel je oprávněn od této rámcové dohody odstoupit také v případě, že dodavatel nevyrozuměl objednatele o změně údajů a skutečností, o nichž činil dodavatel čestné prohlášení o nepodléhání omezujícím opatřením, které je přílohou č. </w:t>
      </w:r>
      <w:r w:rsidR="006906E8" w:rsidRPr="009E0FC8">
        <w:t>6</w:t>
      </w:r>
      <w:r w:rsidRPr="009E0FC8">
        <w:t xml:space="preserve"> této rámcové dohody/ smlouvy a které vedou k jeho </w:t>
      </w:r>
      <w:r w:rsidR="006906E8" w:rsidRPr="009E0FC8">
        <w:t>nepravdivosti, a</w:t>
      </w:r>
      <w:r w:rsidRPr="009E0FC8">
        <w:t xml:space="preserve"> to </w:t>
      </w:r>
      <w:bookmarkEnd w:id="14"/>
      <w:r w:rsidRPr="009E0FC8">
        <w:t xml:space="preserve">ve lhůtě stanovené v ustanovení </w:t>
      </w:r>
      <w:r w:rsidR="0045714C" w:rsidRPr="009E0FC8">
        <w:t>15.15</w:t>
      </w:r>
      <w:r w:rsidR="00614757" w:rsidRPr="009E0FC8">
        <w:t xml:space="preserve"> </w:t>
      </w:r>
      <w:r w:rsidRPr="009E0FC8">
        <w:t>této rámcové dohody</w:t>
      </w:r>
      <w:r w:rsidR="00614757" w:rsidRPr="009E0FC8">
        <w:t>.</w:t>
      </w:r>
    </w:p>
    <w:p w14:paraId="3C15E0B2" w14:textId="77777777" w:rsidR="000F21BD" w:rsidRPr="000F21BD" w:rsidRDefault="000F21BD" w:rsidP="001F0D64">
      <w:pPr>
        <w:pStyle w:val="01-L"/>
        <w:spacing w:before="600"/>
      </w:pPr>
      <w:r w:rsidRPr="000F21BD">
        <w:t>Závěrečná ustanovení</w:t>
      </w:r>
    </w:p>
    <w:p w14:paraId="2E59D3C6" w14:textId="77777777" w:rsidR="00D97207" w:rsidRDefault="00D97207" w:rsidP="00D97207">
      <w:pPr>
        <w:pStyle w:val="Odstavec2"/>
        <w:numPr>
          <w:ilvl w:val="1"/>
          <w:numId w:val="2"/>
        </w:numPr>
        <w:tabs>
          <w:tab w:val="clear" w:pos="1080"/>
          <w:tab w:val="num" w:pos="3065"/>
        </w:tabs>
        <w:spacing w:after="120"/>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71E14DE" w14:textId="77777777" w:rsidR="00D97207" w:rsidRDefault="00D97207" w:rsidP="00D97207">
      <w:pPr>
        <w:pStyle w:val="Odstavec2"/>
        <w:numPr>
          <w:ilvl w:val="1"/>
          <w:numId w:val="2"/>
        </w:numPr>
        <w:tabs>
          <w:tab w:val="clear" w:pos="1080"/>
          <w:tab w:val="num" w:pos="3065"/>
        </w:tabs>
        <w:spacing w:before="0" w:after="120"/>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68135C7E" w14:textId="77777777" w:rsidR="00D97207" w:rsidRDefault="00D97207" w:rsidP="00D97207">
      <w:pPr>
        <w:pStyle w:val="Odstavec2"/>
        <w:numPr>
          <w:ilvl w:val="1"/>
          <w:numId w:val="2"/>
        </w:numPr>
        <w:tabs>
          <w:tab w:val="clear" w:pos="1080"/>
          <w:tab w:val="num" w:pos="3065"/>
        </w:tabs>
        <w:spacing w:before="0" w:after="120"/>
      </w:pPr>
      <w:r>
        <w:t xml:space="preserve">Tato Smlouva není převoditelná rubopisem. </w:t>
      </w:r>
    </w:p>
    <w:p w14:paraId="49D0316E" w14:textId="77777777" w:rsidR="00D97207" w:rsidRDefault="00D97207" w:rsidP="00D97207">
      <w:pPr>
        <w:pStyle w:val="Odstavec2"/>
        <w:numPr>
          <w:ilvl w:val="1"/>
          <w:numId w:val="2"/>
        </w:numPr>
        <w:tabs>
          <w:tab w:val="clear" w:pos="1080"/>
          <w:tab w:val="num" w:pos="3065"/>
        </w:tabs>
        <w:spacing w:before="0" w:after="120"/>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30512C4" w14:textId="77777777" w:rsidR="00D97207" w:rsidRDefault="00D97207" w:rsidP="00D97207">
      <w:pPr>
        <w:pStyle w:val="Odstavec2"/>
        <w:numPr>
          <w:ilvl w:val="1"/>
          <w:numId w:val="2"/>
        </w:numPr>
        <w:tabs>
          <w:tab w:val="clear" w:pos="1080"/>
          <w:tab w:val="num" w:pos="3065"/>
        </w:tabs>
        <w:spacing w:before="0" w:after="120"/>
      </w:pPr>
      <w:r w:rsidRPr="000D1392">
        <w:lastRenderedPageBreak/>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4ADBFD3" w14:textId="77777777" w:rsidR="00D97207" w:rsidRPr="00BA59A8" w:rsidRDefault="00D97207" w:rsidP="00D97207">
      <w:pPr>
        <w:pStyle w:val="Odstavec2"/>
        <w:numPr>
          <w:ilvl w:val="1"/>
          <w:numId w:val="2"/>
        </w:numPr>
        <w:tabs>
          <w:tab w:val="clear" w:pos="1080"/>
          <w:tab w:val="num" w:pos="3065"/>
        </w:tabs>
        <w:spacing w:before="0" w:after="120"/>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18A4B43B" w14:textId="77777777" w:rsidR="00D97207" w:rsidRPr="00BA59A8" w:rsidRDefault="00D97207" w:rsidP="00D97207">
      <w:pPr>
        <w:pStyle w:val="Odstavec2"/>
        <w:numPr>
          <w:ilvl w:val="1"/>
          <w:numId w:val="2"/>
        </w:numPr>
        <w:tabs>
          <w:tab w:val="clear" w:pos="1080"/>
          <w:tab w:val="num" w:pos="3065"/>
        </w:tabs>
        <w:spacing w:before="0" w:after="120"/>
        <w:ind w:left="2552" w:hanging="2552"/>
      </w:pPr>
      <w:bookmarkStart w:id="15" w:name="_Ref321332148"/>
      <w:r w:rsidRPr="00BA59A8">
        <w:t>Nedílnou součástí této Smlouvy jsou přílohy:</w:t>
      </w:r>
      <w:bookmarkEnd w:id="15"/>
    </w:p>
    <w:p w14:paraId="01A30637" w14:textId="699C57B8" w:rsidR="00D97207" w:rsidRPr="00FA0E3E" w:rsidRDefault="00E82695" w:rsidP="00E82695">
      <w:pPr>
        <w:pStyle w:val="Odstavec3"/>
        <w:numPr>
          <w:ilvl w:val="0"/>
          <w:numId w:val="0"/>
        </w:numPr>
        <w:spacing w:before="0"/>
        <w:jc w:val="left"/>
      </w:pPr>
      <w:r>
        <w:rPr>
          <w:rFonts w:cs="Arial"/>
          <w:color w:val="000000"/>
        </w:rPr>
        <w:tab/>
      </w:r>
      <w:r w:rsidR="00D97207" w:rsidRPr="00632837">
        <w:rPr>
          <w:rFonts w:cs="Arial"/>
          <w:color w:val="000000"/>
        </w:rPr>
        <w:t xml:space="preserve">příloha č. </w:t>
      </w:r>
      <w:r w:rsidR="00D97207">
        <w:rPr>
          <w:rFonts w:cs="Arial"/>
          <w:color w:val="000000"/>
        </w:rPr>
        <w:t>1</w:t>
      </w:r>
      <w:r w:rsidR="00D97207" w:rsidRPr="00632837">
        <w:rPr>
          <w:rFonts w:cs="Arial"/>
          <w:color w:val="000000"/>
        </w:rPr>
        <w:t xml:space="preserve"> </w:t>
      </w:r>
      <w:r w:rsidR="000F5CB1">
        <w:rPr>
          <w:rFonts w:cs="Arial"/>
          <w:color w:val="000000"/>
        </w:rPr>
        <w:t>- J</w:t>
      </w:r>
      <w:r w:rsidR="000F5CB1">
        <w:t>ednotkové ceny</w:t>
      </w:r>
      <w:r w:rsidR="00587E69">
        <w:t xml:space="preserve"> – „</w:t>
      </w:r>
      <w:r w:rsidR="00587E69" w:rsidRPr="00FA0E3E">
        <w:t>Výkaz výměr“</w:t>
      </w:r>
    </w:p>
    <w:p w14:paraId="66322A18" w14:textId="23A3E695" w:rsidR="00D97207" w:rsidRPr="00FA0E3E" w:rsidRDefault="00D97207" w:rsidP="00E82695">
      <w:pPr>
        <w:pStyle w:val="Odstavec3"/>
        <w:numPr>
          <w:ilvl w:val="0"/>
          <w:numId w:val="0"/>
        </w:numPr>
        <w:spacing w:before="0"/>
        <w:ind w:left="1135"/>
        <w:jc w:val="left"/>
      </w:pPr>
      <w:r w:rsidRPr="00FA0E3E">
        <w:t xml:space="preserve">příloha č. 2 </w:t>
      </w:r>
      <w:r w:rsidR="000F5CB1" w:rsidRPr="00FA0E3E">
        <w:t xml:space="preserve">– </w:t>
      </w:r>
      <w:r w:rsidR="008150A5" w:rsidRPr="00FA0E3E">
        <w:t>Subdodavatelé</w:t>
      </w:r>
    </w:p>
    <w:p w14:paraId="4930E5EF" w14:textId="2D28F2B0" w:rsidR="00FD6A36" w:rsidRPr="00FA0E3E" w:rsidRDefault="001A2833" w:rsidP="00E82695">
      <w:pPr>
        <w:pStyle w:val="Odstavec3"/>
        <w:numPr>
          <w:ilvl w:val="0"/>
          <w:numId w:val="0"/>
        </w:numPr>
        <w:spacing w:before="0"/>
        <w:ind w:left="1135"/>
        <w:jc w:val="left"/>
      </w:pPr>
      <w:r w:rsidRPr="00FA0E3E">
        <w:t xml:space="preserve">příloha č. 3 – </w:t>
      </w:r>
      <w:r w:rsidR="004862F2" w:rsidRPr="00FA0E3E">
        <w:t>Seznam náhradních dílů</w:t>
      </w:r>
    </w:p>
    <w:p w14:paraId="16F31B50" w14:textId="02E61508" w:rsidR="004862F2" w:rsidRPr="00FA0E3E" w:rsidRDefault="004862F2" w:rsidP="00E82695">
      <w:pPr>
        <w:pStyle w:val="Odstavec3"/>
        <w:numPr>
          <w:ilvl w:val="0"/>
          <w:numId w:val="0"/>
        </w:numPr>
        <w:spacing w:before="0"/>
        <w:ind w:left="1135"/>
        <w:jc w:val="left"/>
      </w:pPr>
      <w:r w:rsidRPr="00FA0E3E">
        <w:t>příloha č. 4 – Seznam metodiků a techniků ČS</w:t>
      </w:r>
    </w:p>
    <w:p w14:paraId="5C9A31D1" w14:textId="50B43B94" w:rsidR="002510F6" w:rsidRDefault="004862F2" w:rsidP="00E82695">
      <w:pPr>
        <w:pStyle w:val="Odstavec3"/>
        <w:numPr>
          <w:ilvl w:val="0"/>
          <w:numId w:val="0"/>
        </w:numPr>
        <w:spacing w:before="0"/>
        <w:ind w:left="1135"/>
        <w:jc w:val="left"/>
      </w:pPr>
      <w:r w:rsidRPr="001844A8">
        <w:t xml:space="preserve">příloha č. </w:t>
      </w:r>
      <w:r>
        <w:t xml:space="preserve">5 </w:t>
      </w:r>
      <w:r w:rsidR="002510F6" w:rsidRPr="001844A8">
        <w:t>– Čestné prohlášení o neexistenci střetu zájmů a pravdivosti údajů o skutečném majiteli</w:t>
      </w:r>
    </w:p>
    <w:p w14:paraId="630E3442" w14:textId="4F20972B" w:rsidR="00A0178C" w:rsidRDefault="00891C3F" w:rsidP="00E82695">
      <w:pPr>
        <w:pStyle w:val="Odstavec3"/>
        <w:numPr>
          <w:ilvl w:val="0"/>
          <w:numId w:val="0"/>
        </w:numPr>
        <w:spacing w:before="0"/>
        <w:ind w:left="1135"/>
        <w:jc w:val="left"/>
      </w:pPr>
      <w:r>
        <w:t>p</w:t>
      </w:r>
      <w:r w:rsidR="00321DF1">
        <w:t xml:space="preserve">říloha č. 6 </w:t>
      </w:r>
      <w:r w:rsidR="00BC7677">
        <w:t>–</w:t>
      </w:r>
      <w:r w:rsidR="00321DF1">
        <w:t xml:space="preserve"> </w:t>
      </w:r>
      <w:r w:rsidR="001F6AE0">
        <w:t>Čestné prohlášení o nepodléhání omezujícím opatřením</w:t>
      </w:r>
    </w:p>
    <w:p w14:paraId="2D5E8272" w14:textId="4479B3DC" w:rsidR="00D00DEA" w:rsidRDefault="001F6AE0" w:rsidP="00E82695">
      <w:pPr>
        <w:pStyle w:val="Odstavec3"/>
        <w:numPr>
          <w:ilvl w:val="0"/>
          <w:numId w:val="0"/>
        </w:numPr>
        <w:spacing w:before="0"/>
        <w:ind w:left="1135"/>
        <w:jc w:val="left"/>
      </w:pPr>
      <w:r>
        <w:t xml:space="preserve">příloha č. 7 – </w:t>
      </w:r>
      <w:r w:rsidR="00BC7677">
        <w:t>Technologická kontrola ČS</w:t>
      </w:r>
    </w:p>
    <w:p w14:paraId="4FF82AA0" w14:textId="71958525" w:rsidR="00BC7677" w:rsidRDefault="00E82695" w:rsidP="00E82695">
      <w:pPr>
        <w:pStyle w:val="Odstavec3"/>
        <w:numPr>
          <w:ilvl w:val="0"/>
          <w:numId w:val="0"/>
        </w:numPr>
        <w:spacing w:before="0"/>
        <w:ind w:left="425"/>
        <w:jc w:val="left"/>
      </w:pPr>
      <w:r>
        <w:tab/>
      </w:r>
      <w:r w:rsidR="001F6AE0">
        <w:t xml:space="preserve">příloha č. 8 </w:t>
      </w:r>
      <w:r w:rsidRPr="001844A8">
        <w:t>–</w:t>
      </w:r>
      <w:r w:rsidR="001F6AE0">
        <w:t xml:space="preserve"> </w:t>
      </w:r>
      <w:r w:rsidR="00121C6C">
        <w:t>Zápis o zkoušce průtočných měřidel</w:t>
      </w:r>
    </w:p>
    <w:p w14:paraId="535F9129" w14:textId="1021C26C" w:rsidR="00121C6C" w:rsidRPr="00792EF9" w:rsidRDefault="001F6AE0" w:rsidP="00E82695">
      <w:pPr>
        <w:pStyle w:val="Odstavec3"/>
        <w:numPr>
          <w:ilvl w:val="0"/>
          <w:numId w:val="0"/>
        </w:numPr>
        <w:spacing w:before="0"/>
        <w:ind w:left="1135"/>
        <w:jc w:val="left"/>
      </w:pPr>
      <w:r w:rsidRPr="00792EF9">
        <w:t xml:space="preserve">příloha č. 9 </w:t>
      </w:r>
      <w:r w:rsidR="00E82695" w:rsidRPr="001844A8">
        <w:t>–</w:t>
      </w:r>
      <w:r>
        <w:t xml:space="preserve"> </w:t>
      </w:r>
      <w:r w:rsidR="008301B7" w:rsidRPr="00792EF9">
        <w:t>Protokol o kontrole technologického zařízení čerpací stanice</w:t>
      </w:r>
    </w:p>
    <w:p w14:paraId="658B5D13" w14:textId="1429B591" w:rsidR="008301B7" w:rsidRPr="00792EF9" w:rsidRDefault="001F6AE0" w:rsidP="00E82695">
      <w:pPr>
        <w:pStyle w:val="Odstavec3"/>
        <w:numPr>
          <w:ilvl w:val="0"/>
          <w:numId w:val="0"/>
        </w:numPr>
        <w:spacing w:before="0"/>
        <w:ind w:left="1135"/>
        <w:jc w:val="left"/>
      </w:pPr>
      <w:r w:rsidRPr="00792EF9">
        <w:t xml:space="preserve">příloha č. 10 </w:t>
      </w:r>
      <w:r w:rsidR="00E82695" w:rsidRPr="001844A8">
        <w:t>–</w:t>
      </w:r>
      <w:r w:rsidRPr="00792EF9">
        <w:t xml:space="preserve"> </w:t>
      </w:r>
      <w:r w:rsidR="00050408" w:rsidRPr="00792EF9">
        <w:t xml:space="preserve">Protokol o revizi a čištění </w:t>
      </w:r>
      <w:proofErr w:type="spellStart"/>
      <w:r w:rsidR="00050408" w:rsidRPr="00792EF9">
        <w:t>protiexplozivních</w:t>
      </w:r>
      <w:proofErr w:type="spellEnd"/>
      <w:r w:rsidR="00050408" w:rsidRPr="00792EF9">
        <w:t xml:space="preserve"> pojistek</w:t>
      </w:r>
    </w:p>
    <w:p w14:paraId="78C86981" w14:textId="1F2735BF" w:rsidR="00792EF9" w:rsidRPr="00792EF9" w:rsidRDefault="001F6AE0" w:rsidP="00E82695">
      <w:pPr>
        <w:pStyle w:val="Odstavec3"/>
        <w:numPr>
          <w:ilvl w:val="0"/>
          <w:numId w:val="0"/>
        </w:numPr>
        <w:spacing w:before="0"/>
        <w:ind w:left="1135"/>
        <w:jc w:val="left"/>
      </w:pPr>
      <w:r>
        <w:t xml:space="preserve">příloha č. 11 </w:t>
      </w:r>
      <w:r w:rsidR="00E82695" w:rsidRPr="001844A8">
        <w:t>–</w:t>
      </w:r>
      <w:r>
        <w:t xml:space="preserve"> </w:t>
      </w:r>
      <w:r w:rsidR="00792EF9" w:rsidRPr="00792EF9">
        <w:rPr>
          <w:rFonts w:cs="Arial"/>
        </w:rPr>
        <w:t>Protokol o výsledcích měření účinnosti odsávání par</w:t>
      </w:r>
    </w:p>
    <w:p w14:paraId="2234F80E" w14:textId="4718027F" w:rsidR="00792EF9" w:rsidRDefault="001F6AE0" w:rsidP="00E82695">
      <w:pPr>
        <w:pStyle w:val="Odstavec3"/>
        <w:numPr>
          <w:ilvl w:val="0"/>
          <w:numId w:val="0"/>
        </w:numPr>
        <w:spacing w:before="0"/>
        <w:ind w:left="1135"/>
        <w:jc w:val="left"/>
      </w:pPr>
      <w:r>
        <w:t xml:space="preserve">příloha č. 12 </w:t>
      </w:r>
      <w:r w:rsidR="00E82695" w:rsidRPr="001844A8">
        <w:t>–</w:t>
      </w:r>
      <w:r w:rsidR="00E82695">
        <w:t xml:space="preserve"> </w:t>
      </w:r>
      <w:r w:rsidR="003264ED" w:rsidRPr="003264ED">
        <w:t>Protokol o revizi protipožárních ucpávek</w:t>
      </w:r>
    </w:p>
    <w:p w14:paraId="76C01144" w14:textId="3E45B176" w:rsidR="001022EF" w:rsidRPr="001022EF" w:rsidRDefault="001022EF" w:rsidP="00E82695">
      <w:pPr>
        <w:pStyle w:val="Odstavec3"/>
        <w:numPr>
          <w:ilvl w:val="0"/>
          <w:numId w:val="0"/>
        </w:numPr>
        <w:spacing w:before="0"/>
        <w:ind w:left="1135"/>
        <w:jc w:val="left"/>
      </w:pPr>
      <w:r>
        <w:t>příloha č. 13</w:t>
      </w:r>
      <w:r w:rsidR="00E82695">
        <w:t xml:space="preserve"> </w:t>
      </w:r>
      <w:r w:rsidR="00E82695" w:rsidRPr="001844A8">
        <w:t>–</w:t>
      </w:r>
      <w:r>
        <w:t xml:space="preserve"> </w:t>
      </w:r>
      <w:r w:rsidRPr="001022EF">
        <w:t>Pracovní postupy při servisní činnosti na technologii čerpacích stanic PHL</w:t>
      </w:r>
    </w:p>
    <w:p w14:paraId="5B340F71" w14:textId="281AEDA1" w:rsidR="008809C4" w:rsidRPr="00C63437" w:rsidRDefault="008809C4" w:rsidP="008809C4">
      <w:pPr>
        <w:pStyle w:val="Zhlav"/>
        <w:tabs>
          <w:tab w:val="clear" w:pos="4536"/>
          <w:tab w:val="clear" w:pos="9072"/>
        </w:tabs>
        <w:ind w:right="-15"/>
        <w:jc w:val="center"/>
        <w:rPr>
          <w:b/>
        </w:rPr>
      </w:pPr>
    </w:p>
    <w:p w14:paraId="3D3689E4" w14:textId="2B5074DF" w:rsidR="00D97207" w:rsidRPr="001844A8" w:rsidRDefault="00D97207" w:rsidP="000F5CB1">
      <w:pPr>
        <w:pStyle w:val="Odstavec2"/>
        <w:numPr>
          <w:ilvl w:val="1"/>
          <w:numId w:val="2"/>
        </w:numPr>
        <w:tabs>
          <w:tab w:val="clear" w:pos="1080"/>
          <w:tab w:val="num" w:pos="3065"/>
        </w:tabs>
        <w:spacing w:after="120"/>
      </w:pPr>
      <w:r w:rsidRPr="001844A8">
        <w:t xml:space="preserve">Tato Smlouva byla Smluvními stranami podepsána v </w:t>
      </w:r>
      <w:r w:rsidR="000F5CB1" w:rsidRPr="001844A8">
        <w:t>pěti</w:t>
      </w:r>
      <w:r w:rsidRPr="001844A8">
        <w:t xml:space="preserve"> vyhotoveních, z nichž Objednatel </w:t>
      </w:r>
      <w:proofErr w:type="gramStart"/>
      <w:r w:rsidR="000F5CB1" w:rsidRPr="001844A8">
        <w:t>obdrží</w:t>
      </w:r>
      <w:proofErr w:type="gramEnd"/>
      <w:r w:rsidR="000F5CB1" w:rsidRPr="001844A8">
        <w:t xml:space="preserve"> tři (3) vyhotovení a Zhotovitel obdrží dvě </w:t>
      </w:r>
      <w:r w:rsidRPr="001844A8">
        <w:t>(</w:t>
      </w:r>
      <w:r w:rsidR="000F5CB1" w:rsidRPr="001844A8">
        <w:t>2</w:t>
      </w:r>
      <w:r w:rsidRPr="001844A8">
        <w:t>)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292E6A8" w14:textId="21915B61" w:rsidR="007139A5" w:rsidRPr="001844A8" w:rsidRDefault="007139A5" w:rsidP="000F5CB1">
      <w:pPr>
        <w:pStyle w:val="Odstavec2"/>
        <w:numPr>
          <w:ilvl w:val="1"/>
          <w:numId w:val="2"/>
        </w:numPr>
        <w:tabs>
          <w:tab w:val="clear" w:pos="1080"/>
          <w:tab w:val="num" w:pos="3065"/>
        </w:tabs>
        <w:spacing w:after="120"/>
      </w:pPr>
      <w:r w:rsidRPr="001844A8">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r w:rsidR="001844A8">
        <w:t>.</w:t>
      </w:r>
    </w:p>
    <w:p w14:paraId="00B81787" w14:textId="77777777" w:rsidR="00D97207" w:rsidRPr="000E6248" w:rsidRDefault="00D97207" w:rsidP="00D97207">
      <w:pPr>
        <w:pStyle w:val="Odstavec2"/>
        <w:numPr>
          <w:ilvl w:val="1"/>
          <w:numId w:val="2"/>
        </w:numPr>
        <w:tabs>
          <w:tab w:val="clear" w:pos="1080"/>
          <w:tab w:val="num" w:pos="3065"/>
        </w:tabs>
        <w:spacing w:before="0" w:after="120"/>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316B446D" w14:textId="77777777" w:rsidR="00D97207" w:rsidRDefault="00D97207" w:rsidP="00D97207">
      <w:pPr>
        <w:pStyle w:val="Odstavec2"/>
        <w:numPr>
          <w:ilvl w:val="1"/>
          <w:numId w:val="2"/>
        </w:numPr>
        <w:tabs>
          <w:tab w:val="clear" w:pos="1080"/>
          <w:tab w:val="num" w:pos="3065"/>
        </w:tabs>
        <w:spacing w:before="0" w:after="120"/>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xml:space="preserve">, které </w:t>
      </w:r>
      <w:proofErr w:type="gramStart"/>
      <w:r w:rsidRPr="001265C5">
        <w:t>tvoří</w:t>
      </w:r>
      <w:proofErr w:type="gramEnd"/>
      <w:r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w:t>
      </w:r>
      <w:r w:rsidRPr="001265C5">
        <w:lastRenderedPageBreak/>
        <w:t>neodchylují od obvyklých podmínek ujednávaných v obdobných případech při zohlednění všech relevantních hledisek týkajících se Smlouvy a sjednaného předmětu plnění.</w:t>
      </w:r>
    </w:p>
    <w:p w14:paraId="7B2CCDC8" w14:textId="77777777" w:rsidR="00D97207" w:rsidRDefault="00D97207" w:rsidP="00D97207">
      <w:pPr>
        <w:pStyle w:val="Odstavec3"/>
        <w:numPr>
          <w:ilvl w:val="2"/>
          <w:numId w:val="2"/>
        </w:numPr>
        <w:spacing w:before="0" w:after="120"/>
      </w:pPr>
      <w:r>
        <w:t xml:space="preserve">VOP jsou uveřejněna na adrese </w:t>
      </w:r>
      <w:hyperlink r:id="rId15" w:history="1">
        <w:r w:rsidRPr="006C69A1">
          <w:rPr>
            <w:rStyle w:val="Hypertextovodkaz"/>
          </w:rPr>
          <w:t>https://www.ceproas.cz/public/files/userfiles/V%C3%BDb%C4%9Brov%C3%A1%20%C5%99%C3%ADzen%C3%AD/VOP-M-2020-02-01.pdf</w:t>
        </w:r>
      </w:hyperlink>
    </w:p>
    <w:p w14:paraId="00DF623D" w14:textId="36EA4A6C" w:rsidR="00D97207" w:rsidRDefault="00D97207" w:rsidP="00D97207">
      <w:pPr>
        <w:pStyle w:val="Odstavec2"/>
        <w:numPr>
          <w:ilvl w:val="1"/>
          <w:numId w:val="2"/>
        </w:numPr>
        <w:tabs>
          <w:tab w:val="clear" w:pos="1080"/>
          <w:tab w:val="num" w:pos="3065"/>
        </w:tabs>
        <w:spacing w:before="0" w:after="120"/>
      </w:pPr>
      <w:r w:rsidRPr="00272BCB">
        <w:t xml:space="preserve">Nedílnou součástí Smlouvy jsou podmínky uvedené v </w:t>
      </w:r>
      <w:r w:rsidRPr="00BE565A">
        <w:t>Registr</w:t>
      </w:r>
      <w:r w:rsidR="00544231">
        <w:t>u</w:t>
      </w:r>
      <w:r>
        <w:t xml:space="preserve"> vymezující</w:t>
      </w:r>
      <w:r w:rsidR="00544231">
        <w:t>m</w:t>
      </w:r>
      <w:r>
        <w:t xml:space="preserve">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14C881AC" w14:textId="77777777" w:rsidR="00D97207" w:rsidRDefault="00D97207" w:rsidP="00D97207">
      <w:pPr>
        <w:pStyle w:val="Odstavec2"/>
        <w:numPr>
          <w:ilvl w:val="1"/>
          <w:numId w:val="2"/>
        </w:numPr>
        <w:tabs>
          <w:tab w:val="clear" w:pos="1080"/>
          <w:tab w:val="num" w:pos="3065"/>
        </w:tabs>
        <w:spacing w:before="0" w:after="120"/>
      </w:pPr>
      <w:r w:rsidRPr="00683A3F">
        <w:t>Registr je uveřejněn na internetových stránkách</w:t>
      </w:r>
      <w:r>
        <w:t xml:space="preserve"> </w:t>
      </w:r>
      <w:hyperlink r:id="rId16" w:history="1">
        <w:r w:rsidRPr="006C69A1">
          <w:rPr>
            <w:rStyle w:val="Hypertextovodkaz"/>
          </w:rPr>
          <w:t>https://www.ceproas.cz/public/files/userfiles/V%C3%BDb%C4%9Brov%C3%A1%20%C5%99%C3%ADzen%C3%AD/Registr_bezpecnostnich_pozadavku_2020-02-01.pdf</w:t>
        </w:r>
      </w:hyperlink>
    </w:p>
    <w:p w14:paraId="6B237036" w14:textId="77777777" w:rsidR="00D97207" w:rsidRDefault="00D97207" w:rsidP="00D97207">
      <w:pPr>
        <w:pStyle w:val="Odstavec2"/>
        <w:numPr>
          <w:ilvl w:val="1"/>
          <w:numId w:val="2"/>
        </w:numPr>
        <w:tabs>
          <w:tab w:val="clear" w:pos="1080"/>
          <w:tab w:val="num" w:pos="3065"/>
        </w:tabs>
        <w:spacing w:before="0" w:after="120"/>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002331CC" w14:textId="77777777" w:rsidR="002510F6" w:rsidRPr="001844A8" w:rsidRDefault="00D97207" w:rsidP="00D97207">
      <w:pPr>
        <w:pStyle w:val="05-ODST-3"/>
        <w:numPr>
          <w:ilvl w:val="2"/>
          <w:numId w:val="2"/>
        </w:numPr>
      </w:pPr>
      <w:r w:rsidRPr="001844A8">
        <w:t xml:space="preserve">V případě porušení povinností stanovených v Registru je Objednatel oprávněn ukládat Zhotoviteli nápravná opatření, včetně přerušení prací, a udělit sankce stanovené v Registru.  </w:t>
      </w:r>
    </w:p>
    <w:p w14:paraId="67BC136F" w14:textId="10D123B2" w:rsidR="00D97207" w:rsidRPr="001844A8" w:rsidRDefault="002510F6" w:rsidP="002510F6">
      <w:pPr>
        <w:pStyle w:val="Odstavec2"/>
        <w:numPr>
          <w:ilvl w:val="1"/>
          <w:numId w:val="2"/>
        </w:numPr>
        <w:tabs>
          <w:tab w:val="clear" w:pos="1080"/>
          <w:tab w:val="num" w:pos="3065"/>
        </w:tabs>
        <w:spacing w:after="120"/>
      </w:pPr>
      <w:r w:rsidRPr="001844A8">
        <w:t>Zhotovitel prohlašuje, že se seznámil s VOP a Registrem a právům a povinnostem v nich obsažených porozuměl</w:t>
      </w:r>
      <w:r w:rsidR="007139A5" w:rsidRPr="001844A8">
        <w:t>.</w:t>
      </w:r>
    </w:p>
    <w:p w14:paraId="1F25CDAA" w14:textId="77777777" w:rsidR="000F21BD" w:rsidRPr="00983011" w:rsidRDefault="000F21BD" w:rsidP="000F21BD">
      <w:pPr>
        <w:tabs>
          <w:tab w:val="left" w:pos="284"/>
        </w:tabs>
        <w:spacing w:before="0"/>
        <w:ind w:left="425" w:hanging="425"/>
        <w:jc w:val="left"/>
        <w:rPr>
          <w:rFonts w:cs="Arial"/>
          <w:spacing w:val="4"/>
        </w:rPr>
      </w:pPr>
    </w:p>
    <w:p w14:paraId="084FBB84" w14:textId="77777777" w:rsidR="000F21BD" w:rsidRPr="00983011" w:rsidRDefault="000F21BD" w:rsidP="000F21BD">
      <w:pPr>
        <w:tabs>
          <w:tab w:val="left" w:pos="284"/>
          <w:tab w:val="left" w:pos="4962"/>
        </w:tabs>
        <w:spacing w:before="0"/>
        <w:rPr>
          <w:rFonts w:cs="Arial"/>
          <w:spacing w:val="4"/>
        </w:rPr>
      </w:pPr>
    </w:p>
    <w:p w14:paraId="75D978BD" w14:textId="77777777" w:rsidR="000F21BD" w:rsidRPr="00983011" w:rsidRDefault="000F21BD" w:rsidP="000F21BD">
      <w:pPr>
        <w:tabs>
          <w:tab w:val="left" w:pos="284"/>
          <w:tab w:val="left" w:pos="4962"/>
        </w:tabs>
        <w:spacing w:before="0"/>
        <w:ind w:left="425" w:hanging="425"/>
        <w:rPr>
          <w:rFonts w:cs="Arial"/>
          <w:spacing w:val="4"/>
        </w:rPr>
      </w:pPr>
      <w:r w:rsidRPr="00983011">
        <w:rPr>
          <w:rFonts w:cs="Arial"/>
          <w:spacing w:val="4"/>
        </w:rPr>
        <w:t>V Praze dne:</w:t>
      </w:r>
      <w:r w:rsidRPr="00983011">
        <w:rPr>
          <w:rFonts w:cs="Arial"/>
          <w:spacing w:val="4"/>
        </w:rPr>
        <w:tab/>
        <w:t xml:space="preserve">V .................... dne: </w:t>
      </w:r>
    </w:p>
    <w:p w14:paraId="32F9D6EF" w14:textId="77777777" w:rsidR="000F21BD" w:rsidRPr="00983011" w:rsidRDefault="000F21BD" w:rsidP="000F21BD">
      <w:pPr>
        <w:tabs>
          <w:tab w:val="left" w:pos="284"/>
          <w:tab w:val="left" w:pos="4962"/>
        </w:tabs>
        <w:spacing w:before="0"/>
        <w:ind w:left="425" w:hanging="425"/>
        <w:rPr>
          <w:rFonts w:cs="Arial"/>
          <w:spacing w:val="4"/>
        </w:rPr>
      </w:pPr>
    </w:p>
    <w:p w14:paraId="35B7546F" w14:textId="5FA76FA8" w:rsidR="000F21BD" w:rsidRDefault="000F21BD" w:rsidP="000F21BD">
      <w:pPr>
        <w:tabs>
          <w:tab w:val="left" w:pos="4962"/>
        </w:tabs>
        <w:spacing w:before="0"/>
        <w:ind w:left="425" w:hanging="425"/>
        <w:rPr>
          <w:rFonts w:cs="Arial"/>
          <w:spacing w:val="4"/>
        </w:rPr>
      </w:pPr>
      <w:r w:rsidRPr="00983011">
        <w:rPr>
          <w:rFonts w:cs="Arial"/>
          <w:spacing w:val="4"/>
        </w:rPr>
        <w:t>Objednatel:</w:t>
      </w:r>
      <w:r w:rsidRPr="00983011">
        <w:rPr>
          <w:rFonts w:cs="Arial"/>
          <w:spacing w:val="4"/>
        </w:rPr>
        <w:tab/>
        <w:t>Zhotovitel:</w:t>
      </w:r>
    </w:p>
    <w:p w14:paraId="357362F0" w14:textId="26A76209" w:rsidR="006122A5" w:rsidRDefault="006122A5" w:rsidP="000F21BD">
      <w:pPr>
        <w:tabs>
          <w:tab w:val="left" w:pos="4962"/>
        </w:tabs>
        <w:spacing w:before="0"/>
        <w:ind w:left="425" w:hanging="425"/>
        <w:rPr>
          <w:rFonts w:cs="Arial"/>
          <w:spacing w:val="4"/>
        </w:rPr>
      </w:pPr>
    </w:p>
    <w:p w14:paraId="7E68CCBB" w14:textId="15831D7E" w:rsidR="006122A5" w:rsidRDefault="006122A5" w:rsidP="000F21BD">
      <w:pPr>
        <w:tabs>
          <w:tab w:val="left" w:pos="4962"/>
        </w:tabs>
        <w:spacing w:before="0"/>
        <w:ind w:left="425" w:hanging="425"/>
        <w:rPr>
          <w:rFonts w:cs="Arial"/>
          <w:spacing w:val="4"/>
        </w:rPr>
      </w:pPr>
    </w:p>
    <w:p w14:paraId="620F327A" w14:textId="7C106C00" w:rsidR="006122A5" w:rsidRDefault="006122A5" w:rsidP="000F21BD">
      <w:pPr>
        <w:tabs>
          <w:tab w:val="left" w:pos="4962"/>
        </w:tabs>
        <w:spacing w:before="0"/>
        <w:ind w:left="425" w:hanging="425"/>
        <w:rPr>
          <w:rFonts w:cs="Arial"/>
          <w:spacing w:val="4"/>
        </w:rPr>
      </w:pPr>
    </w:p>
    <w:p w14:paraId="1D0C3B9B" w14:textId="77777777" w:rsidR="006122A5" w:rsidRPr="00983011" w:rsidRDefault="006122A5" w:rsidP="000F21BD">
      <w:pPr>
        <w:tabs>
          <w:tab w:val="left" w:pos="4962"/>
        </w:tabs>
        <w:spacing w:before="0"/>
        <w:ind w:left="425" w:hanging="425"/>
        <w:rPr>
          <w:rFonts w:cs="Arial"/>
          <w:spacing w:val="4"/>
        </w:rPr>
      </w:pPr>
    </w:p>
    <w:p w14:paraId="552EF659" w14:textId="77777777" w:rsidR="000F21BD" w:rsidRPr="00983011" w:rsidRDefault="000F21BD" w:rsidP="000F21BD">
      <w:pPr>
        <w:tabs>
          <w:tab w:val="left" w:pos="4962"/>
        </w:tabs>
        <w:spacing w:before="0"/>
        <w:ind w:left="425" w:hanging="425"/>
        <w:rPr>
          <w:rFonts w:cs="Arial"/>
          <w:spacing w:val="4"/>
        </w:rPr>
      </w:pPr>
    </w:p>
    <w:p w14:paraId="05AD8DE0"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p>
    <w:p w14:paraId="6E28802C"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ČEPRO, a.s.</w:t>
      </w:r>
    </w:p>
    <w:p w14:paraId="22CA01DC"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 xml:space="preserve">Mgr. Jan Duspěva </w:t>
      </w:r>
      <w:r w:rsidRPr="00983011">
        <w:rPr>
          <w:rFonts w:cs="Arial"/>
          <w:spacing w:val="4"/>
        </w:rPr>
        <w:tab/>
      </w:r>
    </w:p>
    <w:p w14:paraId="3AB621B9"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 xml:space="preserve">předseda představenstva </w:t>
      </w:r>
      <w:r w:rsidRPr="00983011">
        <w:rPr>
          <w:rFonts w:cs="Arial"/>
          <w:spacing w:val="4"/>
        </w:rPr>
        <w:tab/>
        <w:t xml:space="preserve"> </w:t>
      </w:r>
    </w:p>
    <w:p w14:paraId="78389703" w14:textId="77777777" w:rsidR="000F21BD" w:rsidRPr="007627A0" w:rsidRDefault="000F21BD" w:rsidP="000F21BD">
      <w:pPr>
        <w:tabs>
          <w:tab w:val="left" w:pos="4962"/>
        </w:tabs>
        <w:spacing w:before="0"/>
        <w:ind w:left="425" w:hanging="425"/>
        <w:rPr>
          <w:rFonts w:cs="Arial"/>
          <w:spacing w:val="4"/>
        </w:rPr>
      </w:pPr>
    </w:p>
    <w:p w14:paraId="2E064201" w14:textId="77777777" w:rsidR="000F21BD" w:rsidRPr="007627A0" w:rsidRDefault="000F21BD" w:rsidP="000F21BD">
      <w:pPr>
        <w:tabs>
          <w:tab w:val="left" w:pos="4962"/>
        </w:tabs>
        <w:spacing w:before="0"/>
        <w:ind w:left="425" w:hanging="425"/>
        <w:rPr>
          <w:rFonts w:cs="Arial"/>
          <w:spacing w:val="4"/>
        </w:rPr>
      </w:pPr>
    </w:p>
    <w:p w14:paraId="411EFA34" w14:textId="77777777" w:rsidR="000F21BD" w:rsidRPr="007627A0" w:rsidRDefault="000F21BD" w:rsidP="000F21BD">
      <w:pPr>
        <w:tabs>
          <w:tab w:val="left" w:pos="4962"/>
        </w:tabs>
        <w:spacing w:before="0"/>
        <w:ind w:left="425" w:hanging="425"/>
        <w:rPr>
          <w:rFonts w:cs="Arial"/>
          <w:spacing w:val="4"/>
        </w:rPr>
      </w:pPr>
    </w:p>
    <w:p w14:paraId="5C716E90" w14:textId="740724B3" w:rsidR="000F21BD" w:rsidRDefault="000F21BD" w:rsidP="000F21BD">
      <w:pPr>
        <w:tabs>
          <w:tab w:val="left" w:pos="4962"/>
        </w:tabs>
        <w:spacing w:before="0"/>
        <w:ind w:left="425" w:hanging="425"/>
        <w:rPr>
          <w:rFonts w:cs="Arial"/>
          <w:spacing w:val="4"/>
        </w:rPr>
      </w:pPr>
    </w:p>
    <w:p w14:paraId="5117E907" w14:textId="7B07D39E" w:rsidR="00047230" w:rsidRDefault="00047230" w:rsidP="000F21BD">
      <w:pPr>
        <w:tabs>
          <w:tab w:val="left" w:pos="4962"/>
        </w:tabs>
        <w:spacing w:before="0"/>
        <w:ind w:left="425" w:hanging="425"/>
        <w:rPr>
          <w:rFonts w:cs="Arial"/>
          <w:spacing w:val="4"/>
        </w:rPr>
      </w:pPr>
    </w:p>
    <w:p w14:paraId="764E50B4" w14:textId="35C48719" w:rsidR="00047230" w:rsidRDefault="00047230" w:rsidP="000F21BD">
      <w:pPr>
        <w:tabs>
          <w:tab w:val="left" w:pos="4962"/>
        </w:tabs>
        <w:spacing w:before="0"/>
        <w:ind w:left="425" w:hanging="425"/>
        <w:rPr>
          <w:rFonts w:cs="Arial"/>
          <w:spacing w:val="4"/>
        </w:rPr>
      </w:pPr>
    </w:p>
    <w:p w14:paraId="4F7FA8DE" w14:textId="77777777" w:rsidR="00047230" w:rsidRPr="007627A0" w:rsidRDefault="00047230" w:rsidP="000F21BD">
      <w:pPr>
        <w:tabs>
          <w:tab w:val="left" w:pos="4962"/>
        </w:tabs>
        <w:spacing w:before="0"/>
        <w:ind w:left="425" w:hanging="425"/>
        <w:rPr>
          <w:rFonts w:cs="Arial"/>
          <w:spacing w:val="4"/>
        </w:rPr>
      </w:pPr>
    </w:p>
    <w:p w14:paraId="06AB63B5"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r w:rsidRPr="00983011">
        <w:rPr>
          <w:rFonts w:cs="Arial"/>
          <w:spacing w:val="4"/>
        </w:rPr>
        <w:tab/>
      </w:r>
    </w:p>
    <w:p w14:paraId="781CBE9D"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ČEPRO, a.s.</w:t>
      </w:r>
    </w:p>
    <w:p w14:paraId="01C97F28"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Ing. František Todt</w:t>
      </w:r>
      <w:r w:rsidRPr="00983011">
        <w:rPr>
          <w:rFonts w:cs="Arial"/>
          <w:spacing w:val="4"/>
        </w:rPr>
        <w:tab/>
      </w:r>
    </w:p>
    <w:p w14:paraId="3AB0B752" w14:textId="3D504D0B" w:rsidR="00277FE9" w:rsidRDefault="000F21BD" w:rsidP="00047230">
      <w:pPr>
        <w:tabs>
          <w:tab w:val="left" w:pos="4962"/>
        </w:tabs>
        <w:spacing w:before="0"/>
        <w:ind w:left="425" w:hanging="425"/>
        <w:rPr>
          <w:rFonts w:cs="Arial"/>
          <w:spacing w:val="4"/>
        </w:rPr>
      </w:pPr>
      <w:r w:rsidRPr="00983011">
        <w:rPr>
          <w:rFonts w:cs="Arial"/>
          <w:spacing w:val="4"/>
        </w:rPr>
        <w:t xml:space="preserve">člen představenstva </w:t>
      </w:r>
    </w:p>
    <w:sectPr w:rsidR="00277FE9" w:rsidSect="00F019AD">
      <w:headerReference w:type="default" r:id="rId17"/>
      <w:footerReference w:type="default" r:id="rId18"/>
      <w:headerReference w:type="first" r:id="rId19"/>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FA86A" w14:textId="77777777" w:rsidR="00F10534" w:rsidRDefault="00F10534">
      <w:r>
        <w:separator/>
      </w:r>
    </w:p>
  </w:endnote>
  <w:endnote w:type="continuationSeparator" w:id="0">
    <w:p w14:paraId="23EADB6F" w14:textId="77777777" w:rsidR="00F10534" w:rsidRDefault="00F10534">
      <w:r>
        <w:continuationSeparator/>
      </w:r>
    </w:p>
  </w:endnote>
  <w:endnote w:type="continuationNotice" w:id="1">
    <w:p w14:paraId="4C1057F0" w14:textId="77777777" w:rsidR="00F10534" w:rsidRDefault="00F1053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207137"/>
      <w:docPartObj>
        <w:docPartGallery w:val="Page Numbers (Bottom of Page)"/>
        <w:docPartUnique/>
      </w:docPartObj>
    </w:sdtPr>
    <w:sdtEndPr/>
    <w:sdtContent>
      <w:p w14:paraId="56878F32" w14:textId="2C975622" w:rsidR="00F435B6" w:rsidRDefault="00F435B6">
        <w:pPr>
          <w:pStyle w:val="Zpat"/>
          <w:jc w:val="right"/>
        </w:pPr>
        <w:r>
          <w:fldChar w:fldCharType="begin"/>
        </w:r>
        <w:r>
          <w:instrText>PAGE   \* MERGEFORMAT</w:instrText>
        </w:r>
        <w:r>
          <w:fldChar w:fldCharType="separate"/>
        </w:r>
        <w:r>
          <w:t>2</w:t>
        </w:r>
        <w:r>
          <w:fldChar w:fldCharType="end"/>
        </w:r>
      </w:p>
    </w:sdtContent>
  </w:sdt>
  <w:p w14:paraId="05894240" w14:textId="77777777" w:rsidR="00F435B6" w:rsidRDefault="00F435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D63CD" w14:textId="77777777" w:rsidR="00F10534" w:rsidRDefault="00F10534">
      <w:r>
        <w:separator/>
      </w:r>
    </w:p>
  </w:footnote>
  <w:footnote w:type="continuationSeparator" w:id="0">
    <w:p w14:paraId="7726B2D3" w14:textId="77777777" w:rsidR="00F10534" w:rsidRDefault="00F10534">
      <w:r>
        <w:continuationSeparator/>
      </w:r>
    </w:p>
  </w:footnote>
  <w:footnote w:type="continuationNotice" w:id="1">
    <w:p w14:paraId="07FE9B96" w14:textId="77777777" w:rsidR="00F10534" w:rsidRDefault="00F1053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F8CCA" w14:textId="338E63A1" w:rsidR="00F435B6" w:rsidRPr="001F0D64" w:rsidRDefault="00F435B6" w:rsidP="000F21BD">
    <w:pPr>
      <w:pStyle w:val="Zhlav"/>
      <w:spacing w:before="0"/>
      <w:rPr>
        <w:rFonts w:cs="Arial"/>
        <w:szCs w:val="16"/>
      </w:rPr>
    </w:pPr>
    <w:r w:rsidRPr="001F0D64">
      <w:rPr>
        <w:rFonts w:cs="Arial"/>
        <w:szCs w:val="16"/>
      </w:rPr>
      <w:t>Příloha č. 1 zadávací dokumentace ZŘ „Rámcová dohoda – Úprava a servis technologií pro výdej, příjem a skladování PHL“</w:t>
    </w:r>
  </w:p>
  <w:p w14:paraId="5886E8A9" w14:textId="6C1E46F7" w:rsidR="00F435B6" w:rsidRPr="001F0D64" w:rsidRDefault="00F435B6" w:rsidP="000F21BD">
    <w:pPr>
      <w:pStyle w:val="Zhlav"/>
      <w:spacing w:before="0"/>
      <w:rPr>
        <w:rFonts w:cs="Arial"/>
        <w:b/>
        <w:szCs w:val="16"/>
      </w:rPr>
    </w:pPr>
    <w:r w:rsidRPr="001F0D64">
      <w:rPr>
        <w:rFonts w:cs="Arial"/>
        <w:szCs w:val="16"/>
      </w:rPr>
      <w:tab/>
      <w:t xml:space="preserve">                                                                             č. smlouvy objednatele: </w:t>
    </w:r>
  </w:p>
  <w:p w14:paraId="4A989155" w14:textId="65B5FBF5" w:rsidR="00F435B6" w:rsidRDefault="00F435B6" w:rsidP="000F21BD">
    <w:pPr>
      <w:pStyle w:val="Zhlav"/>
      <w:spacing w:before="0"/>
      <w:rPr>
        <w:szCs w:val="16"/>
        <w:u w:val="single"/>
      </w:rPr>
    </w:pPr>
    <w:r w:rsidRPr="001F0D64">
      <w:rPr>
        <w:rFonts w:cs="Arial"/>
        <w:szCs w:val="16"/>
        <w:u w:val="single"/>
      </w:rPr>
      <w:t xml:space="preserve">VŘ č. 135/22/OCN    </w:t>
    </w:r>
    <w:r w:rsidRPr="001F0D64">
      <w:rPr>
        <w:rFonts w:cs="Arial"/>
        <w:szCs w:val="16"/>
        <w:u w:val="single"/>
      </w:rPr>
      <w:tab/>
      <w:t xml:space="preserve">                                                                            č. smlouvy zhotovitele:</w:t>
    </w:r>
    <w:r w:rsidRPr="001F0D64">
      <w:rPr>
        <w:szCs w:val="16"/>
        <w:u w:val="single"/>
      </w:rPr>
      <w:tab/>
    </w:r>
  </w:p>
  <w:p w14:paraId="118FD7F9" w14:textId="77777777" w:rsidR="00F435B6" w:rsidRPr="001F0D64" w:rsidRDefault="00F435B6" w:rsidP="000F21BD">
    <w:pPr>
      <w:pStyle w:val="Zhlav"/>
      <w:spacing w:before="0"/>
      <w:rPr>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57D8" w14:textId="7BCD5F89" w:rsidR="00F435B6" w:rsidRPr="00925EED" w:rsidRDefault="00F435B6" w:rsidP="001F0D64">
    <w:pPr>
      <w:pStyle w:val="Zhlav"/>
      <w:spacing w:before="0"/>
      <w:rPr>
        <w:rFonts w:cs="Arial"/>
        <w:szCs w:val="16"/>
      </w:rPr>
    </w:pPr>
    <w:r w:rsidRPr="00925EED">
      <w:rPr>
        <w:rFonts w:cs="Arial"/>
        <w:szCs w:val="16"/>
      </w:rPr>
      <w:t xml:space="preserve">Příloha č. 1 zadávací dokumentace ZŘ „Rámcová dohoda – </w:t>
    </w:r>
    <w:r w:rsidRPr="00925EED">
      <w:t xml:space="preserve">Výkon servisní činnosti a periodické činnosti </w:t>
    </w:r>
    <w:r w:rsidR="0075438D">
      <w:t xml:space="preserve">a údržby </w:t>
    </w:r>
    <w:r w:rsidRPr="00925EED">
      <w:t>na technologii čerpacích stanic PHL“.</w:t>
    </w:r>
  </w:p>
  <w:p w14:paraId="4A0DF613" w14:textId="6CE5E64E" w:rsidR="00F435B6" w:rsidRPr="00925EED" w:rsidRDefault="00F435B6" w:rsidP="001F0D64">
    <w:pPr>
      <w:pStyle w:val="Zhlav"/>
      <w:spacing w:before="0"/>
      <w:rPr>
        <w:rFonts w:cs="Arial"/>
        <w:b/>
        <w:szCs w:val="16"/>
      </w:rPr>
    </w:pPr>
    <w:r w:rsidRPr="00925EED">
      <w:rPr>
        <w:rFonts w:cs="Arial"/>
        <w:szCs w:val="16"/>
      </w:rPr>
      <w:tab/>
      <w:t xml:space="preserve">                                                                              č. smlouvy objednatele: </w:t>
    </w:r>
  </w:p>
  <w:p w14:paraId="32987D5D" w14:textId="251A3710" w:rsidR="00F435B6" w:rsidRDefault="00F435B6" w:rsidP="001F0D64">
    <w:pPr>
      <w:pStyle w:val="Zhlav"/>
    </w:pPr>
    <w:r w:rsidRPr="00925EED">
      <w:rPr>
        <w:rFonts w:cs="Arial"/>
        <w:szCs w:val="16"/>
        <w:u w:val="single"/>
      </w:rPr>
      <w:t xml:space="preserve">VŘ č. 171/22/OCN    </w:t>
    </w:r>
    <w:r w:rsidRPr="00925EED">
      <w:rPr>
        <w:rFonts w:cs="Arial"/>
        <w:szCs w:val="16"/>
        <w:u w:val="single"/>
      </w:rPr>
      <w:tab/>
      <w:t xml:space="preserve">                                                                            č. smlouvy zhotovitele</w:t>
    </w:r>
    <w:r w:rsidRPr="001F0D64">
      <w:rPr>
        <w:rFonts w:cs="Arial"/>
        <w:szCs w:val="16"/>
        <w:u w:val="single"/>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15:restartNumberingAfterBreak="0">
    <w:nsid w:val="097635DB"/>
    <w:multiLevelType w:val="hybridMultilevel"/>
    <w:tmpl w:val="982A2E00"/>
    <w:lvl w:ilvl="0" w:tplc="A2C85390">
      <w:numFmt w:val="bullet"/>
      <w:lvlText w:val="-"/>
      <w:lvlJc w:val="left"/>
      <w:pPr>
        <w:ind w:left="1212" w:hanging="360"/>
      </w:pPr>
      <w:rPr>
        <w:rFonts w:ascii="Arial" w:eastAsia="Times New Roman" w:hAnsi="Arial" w:cs="Arial"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 w15:restartNumberingAfterBreak="0">
    <w:nsid w:val="0B515DF1"/>
    <w:multiLevelType w:val="hybridMultilevel"/>
    <w:tmpl w:val="4584521A"/>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 w15:restartNumberingAfterBreak="0">
    <w:nsid w:val="0DD83EA3"/>
    <w:multiLevelType w:val="hybridMultilevel"/>
    <w:tmpl w:val="80C8EDAC"/>
    <w:lvl w:ilvl="0" w:tplc="A2C85390">
      <w:numFmt w:val="bullet"/>
      <w:lvlText w:val="-"/>
      <w:lvlJc w:val="left"/>
      <w:pPr>
        <w:ind w:left="1288" w:hanging="360"/>
      </w:pPr>
      <w:rPr>
        <w:rFonts w:ascii="Arial" w:eastAsia="Times New Roman" w:hAnsi="Arial" w:cs="Arial" w:hint="default"/>
      </w:rPr>
    </w:lvl>
    <w:lvl w:ilvl="1" w:tplc="04050003" w:tentative="1">
      <w:start w:val="1"/>
      <w:numFmt w:val="bullet"/>
      <w:lvlText w:val="o"/>
      <w:lvlJc w:val="left"/>
      <w:pPr>
        <w:ind w:left="2008" w:hanging="360"/>
      </w:pPr>
      <w:rPr>
        <w:rFonts w:ascii="Courier New" w:hAnsi="Courier New" w:cs="Courier New" w:hint="default"/>
      </w:rPr>
    </w:lvl>
    <w:lvl w:ilvl="2" w:tplc="04050005">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4" w15:restartNumberingAfterBreak="0">
    <w:nsid w:val="0F015717"/>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20312D1B"/>
    <w:multiLevelType w:val="hybridMultilevel"/>
    <w:tmpl w:val="31AC126E"/>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6"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7"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AE007F4"/>
    <w:multiLevelType w:val="hybridMultilevel"/>
    <w:tmpl w:val="74A4196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2E4F4470"/>
    <w:multiLevelType w:val="multilevel"/>
    <w:tmpl w:val="1520C9CA"/>
    <w:lvl w:ilvl="0">
      <w:start w:val="1"/>
      <w:numFmt w:val="ordinal"/>
      <w:suff w:val="space"/>
      <w:lvlText w:val="Čl. %1"/>
      <w:lvlJc w:val="left"/>
      <w:pPr>
        <w:ind w:left="18" w:hanging="454"/>
      </w:pPr>
    </w:lvl>
    <w:lvl w:ilvl="1">
      <w:start w:val="1"/>
      <w:numFmt w:val="ordinal"/>
      <w:lvlText w:val="%1%2"/>
      <w:lvlJc w:val="left"/>
      <w:pPr>
        <w:tabs>
          <w:tab w:val="num" w:pos="1080"/>
        </w:tabs>
        <w:ind w:left="567" w:hanging="567"/>
      </w:pPr>
    </w:lvl>
    <w:lvl w:ilvl="2">
      <w:start w:val="1"/>
      <w:numFmt w:val="ordinal"/>
      <w:lvlText w:val="%1%2%3"/>
      <w:lvlJc w:val="left"/>
      <w:pPr>
        <w:tabs>
          <w:tab w:val="num" w:pos="1364"/>
        </w:tabs>
        <w:ind w:left="1134" w:hanging="850"/>
      </w:pPr>
      <w:rPr>
        <w:b w:val="0"/>
      </w:rPr>
    </w:lvl>
    <w:lvl w:ilvl="3">
      <w:start w:val="1"/>
      <w:numFmt w:val="lowerLetter"/>
      <w:lvlText w:val="%4)"/>
      <w:lvlJc w:val="left"/>
      <w:pPr>
        <w:ind w:left="0" w:firstLine="0"/>
      </w:pPr>
      <w:rPr>
        <w:color w:val="auto"/>
      </w:rPr>
    </w:lvl>
    <w:lvl w:ilvl="4">
      <w:start w:val="1"/>
      <w:numFmt w:val="ordinal"/>
      <w:suff w:val="space"/>
      <w:lvlText w:val="%1%2%3%4%5"/>
      <w:lvlJc w:val="left"/>
      <w:pPr>
        <w:ind w:left="3703" w:hanging="2699"/>
      </w:pPr>
    </w:lvl>
    <w:lvl w:ilvl="5">
      <w:start w:val="1"/>
      <w:numFmt w:val="ordinal"/>
      <w:suff w:val="space"/>
      <w:lvlText w:val="%1%2%3%4%5%6"/>
      <w:lvlJc w:val="left"/>
      <w:pPr>
        <w:ind w:left="4610" w:hanging="3246"/>
      </w:pPr>
    </w:lvl>
    <w:lvl w:ilvl="6">
      <w:start w:val="1"/>
      <w:numFmt w:val="ordinal"/>
      <w:suff w:val="space"/>
      <w:lvlText w:val="%1%2%3%4%5%6%7"/>
      <w:lvlJc w:val="left"/>
      <w:pPr>
        <w:ind w:left="5518" w:hanging="3794"/>
      </w:pPr>
    </w:lvl>
    <w:lvl w:ilvl="7">
      <w:start w:val="1"/>
      <w:numFmt w:val="ordinal"/>
      <w:suff w:val="space"/>
      <w:lvlText w:val="%1%2%3%4%5%6%7%8"/>
      <w:lvlJc w:val="left"/>
      <w:pPr>
        <w:ind w:left="6425" w:hanging="4341"/>
      </w:pPr>
    </w:lvl>
    <w:lvl w:ilvl="8">
      <w:start w:val="1"/>
      <w:numFmt w:val="ordinal"/>
      <w:suff w:val="space"/>
      <w:lvlText w:val="%1%2%3%4%5%6%7%8%9"/>
      <w:lvlJc w:val="left"/>
      <w:pPr>
        <w:ind w:left="7219" w:hanging="4775"/>
      </w:pPr>
    </w:lvl>
  </w:abstractNum>
  <w:abstractNum w:abstractNumId="10" w15:restartNumberingAfterBreak="0">
    <w:nsid w:val="3069747C"/>
    <w:multiLevelType w:val="hybridMultilevel"/>
    <w:tmpl w:val="059803CC"/>
    <w:lvl w:ilvl="0" w:tplc="A2C85390">
      <w:numFmt w:val="bullet"/>
      <w:lvlText w:val="-"/>
      <w:lvlJc w:val="left"/>
      <w:pPr>
        <w:ind w:left="2061" w:hanging="360"/>
      </w:pPr>
      <w:rPr>
        <w:rFonts w:ascii="Arial" w:eastAsia="Times New Roman"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1"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C891346"/>
    <w:multiLevelType w:val="hybridMultilevel"/>
    <w:tmpl w:val="98080056"/>
    <w:lvl w:ilvl="0" w:tplc="C3D6A108">
      <w:start w:val="1"/>
      <w:numFmt w:val="decimal"/>
      <w:lvlText w:val="%1."/>
      <w:lvlJc w:val="left"/>
      <w:pPr>
        <w:ind w:left="720" w:hanging="360"/>
      </w:pPr>
      <w:rPr>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AA6BFF"/>
    <w:multiLevelType w:val="hybridMultilevel"/>
    <w:tmpl w:val="D734627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50CE0"/>
    <w:multiLevelType w:val="hybridMultilevel"/>
    <w:tmpl w:val="246C90D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A00277"/>
    <w:multiLevelType w:val="hybridMultilevel"/>
    <w:tmpl w:val="5BAC3EAE"/>
    <w:lvl w:ilvl="0" w:tplc="A2C85390">
      <w:numFmt w:val="bullet"/>
      <w:lvlText w:val="-"/>
      <w:lvlJc w:val="left"/>
      <w:pPr>
        <w:ind w:left="1288" w:hanging="360"/>
      </w:pPr>
      <w:rPr>
        <w:rFonts w:ascii="Arial" w:eastAsia="Times New Roman" w:hAnsi="Arial" w:cs="Aria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8"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15:restartNumberingAfterBreak="0">
    <w:nsid w:val="5646721C"/>
    <w:multiLevelType w:val="hybridMultilevel"/>
    <w:tmpl w:val="FA88C924"/>
    <w:lvl w:ilvl="0" w:tplc="04050005">
      <w:start w:val="1"/>
      <w:numFmt w:val="bullet"/>
      <w:lvlText w:val=""/>
      <w:lvlJc w:val="left"/>
      <w:pPr>
        <w:ind w:left="1494" w:hanging="360"/>
      </w:pPr>
      <w:rPr>
        <w:rFonts w:ascii="Wingdings" w:hAnsi="Wingdings" w:cs="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20"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15:restartNumberingAfterBreak="0">
    <w:nsid w:val="5D0C70CC"/>
    <w:multiLevelType w:val="hybridMultilevel"/>
    <w:tmpl w:val="411055C0"/>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3"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4" w15:restartNumberingAfterBreak="0">
    <w:nsid w:val="630D3410"/>
    <w:multiLevelType w:val="multilevel"/>
    <w:tmpl w:val="17B03114"/>
    <w:lvl w:ilvl="0">
      <w:start w:val="1"/>
      <w:numFmt w:val="bullet"/>
      <w:lvlText w:val=""/>
      <w:lvlJc w:val="left"/>
      <w:pPr>
        <w:ind w:left="435" w:hanging="435"/>
      </w:pPr>
      <w:rPr>
        <w:rFonts w:ascii="Symbol" w:hAnsi="Symbol"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DE5ACC"/>
    <w:multiLevelType w:val="hybridMultilevel"/>
    <w:tmpl w:val="10BA20E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04202F"/>
    <w:multiLevelType w:val="multilevel"/>
    <w:tmpl w:val="E402CC74"/>
    <w:lvl w:ilvl="0">
      <w:start w:val="1"/>
      <w:numFmt w:val="ordinal"/>
      <w:pStyle w:val="01-L"/>
      <w:suff w:val="space"/>
      <w:lvlText w:val="Čl. %1"/>
      <w:lvlJc w:val="left"/>
      <w:pPr>
        <w:ind w:left="4564" w:hanging="454"/>
      </w:pPr>
      <w:rPr>
        <w:rFonts w:hint="default"/>
        <w:color w:val="auto"/>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505"/>
        </w:tabs>
        <w:ind w:left="1275"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15:restartNumberingAfterBreak="0">
    <w:nsid w:val="661A506F"/>
    <w:multiLevelType w:val="hybridMultilevel"/>
    <w:tmpl w:val="0816851E"/>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1"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15:restartNumberingAfterBreak="0">
    <w:nsid w:val="710937CF"/>
    <w:multiLevelType w:val="hybridMultilevel"/>
    <w:tmpl w:val="5FC2FD84"/>
    <w:lvl w:ilvl="0" w:tplc="A2C85390">
      <w:numFmt w:val="bullet"/>
      <w:lvlText w:val="-"/>
      <w:lvlJc w:val="left"/>
      <w:pPr>
        <w:ind w:left="1288" w:hanging="360"/>
      </w:pPr>
      <w:rPr>
        <w:rFonts w:ascii="Arial" w:eastAsia="Times New Roman" w:hAnsi="Arial" w:cs="Aria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3" w15:restartNumberingAfterBreak="0">
    <w:nsid w:val="713F5A26"/>
    <w:multiLevelType w:val="hybridMultilevel"/>
    <w:tmpl w:val="540A7F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15:restartNumberingAfterBreak="0">
    <w:nsid w:val="7AF015A2"/>
    <w:multiLevelType w:val="hybridMultilevel"/>
    <w:tmpl w:val="AA5AE1FC"/>
    <w:lvl w:ilvl="0" w:tplc="E716C762">
      <w:start w:val="1"/>
      <w:numFmt w:val="upp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973172170">
    <w:abstractNumId w:val="15"/>
  </w:num>
  <w:num w:numId="2" w16cid:durableId="1893693901">
    <w:abstractNumId w:val="28"/>
  </w:num>
  <w:num w:numId="3" w16cid:durableId="1451629431">
    <w:abstractNumId w:val="18"/>
  </w:num>
  <w:num w:numId="4" w16cid:durableId="1770079029">
    <w:abstractNumId w:val="36"/>
  </w:num>
  <w:num w:numId="5" w16cid:durableId="977688844">
    <w:abstractNumId w:val="34"/>
  </w:num>
  <w:num w:numId="6" w16cid:durableId="1144079122">
    <w:abstractNumId w:val="20"/>
  </w:num>
  <w:num w:numId="7" w16cid:durableId="1325628462">
    <w:abstractNumId w:val="25"/>
  </w:num>
  <w:num w:numId="8" w16cid:durableId="822352421">
    <w:abstractNumId w:val="30"/>
  </w:num>
  <w:num w:numId="9" w16cid:durableId="546380584">
    <w:abstractNumId w:val="2"/>
  </w:num>
  <w:num w:numId="10" w16cid:durableId="532695494">
    <w:abstractNumId w:val="0"/>
  </w:num>
  <w:num w:numId="11" w16cid:durableId="364520128">
    <w:abstractNumId w:val="11"/>
  </w:num>
  <w:num w:numId="12" w16cid:durableId="993992417">
    <w:abstractNumId w:val="7"/>
  </w:num>
  <w:num w:numId="13" w16cid:durableId="1125292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4531615">
    <w:abstractNumId w:val="29"/>
  </w:num>
  <w:num w:numId="15" w16cid:durableId="1158106756">
    <w:abstractNumId w:val="13"/>
  </w:num>
  <w:num w:numId="16" w16cid:durableId="375548516">
    <w:abstractNumId w:val="16"/>
  </w:num>
  <w:num w:numId="17" w16cid:durableId="1948347388">
    <w:abstractNumId w:val="27"/>
  </w:num>
  <w:num w:numId="18" w16cid:durableId="2035031069">
    <w:abstractNumId w:val="14"/>
  </w:num>
  <w:num w:numId="19" w16cid:durableId="949164163">
    <w:abstractNumId w:val="33"/>
  </w:num>
  <w:num w:numId="20" w16cid:durableId="1418793255">
    <w:abstractNumId w:val="9"/>
  </w:num>
  <w:num w:numId="21" w16cid:durableId="1918977521">
    <w:abstractNumId w:val="8"/>
  </w:num>
  <w:num w:numId="22" w16cid:durableId="920523357">
    <w:abstractNumId w:val="31"/>
  </w:num>
  <w:num w:numId="23" w16cid:durableId="1582183386">
    <w:abstractNumId w:val="12"/>
  </w:num>
  <w:num w:numId="24" w16cid:durableId="271283208">
    <w:abstractNumId w:val="35"/>
  </w:num>
  <w:num w:numId="25" w16cid:durableId="111174773">
    <w:abstractNumId w:val="5"/>
  </w:num>
  <w:num w:numId="26" w16cid:durableId="2090345007">
    <w:abstractNumId w:val="28"/>
  </w:num>
  <w:num w:numId="27" w16cid:durableId="2054226450">
    <w:abstractNumId w:val="28"/>
  </w:num>
  <w:num w:numId="28" w16cid:durableId="1441991969">
    <w:abstractNumId w:val="32"/>
  </w:num>
  <w:num w:numId="29" w16cid:durableId="1249844597">
    <w:abstractNumId w:val="19"/>
  </w:num>
  <w:num w:numId="30" w16cid:durableId="1377313087">
    <w:abstractNumId w:val="17"/>
  </w:num>
  <w:num w:numId="31" w16cid:durableId="196895783">
    <w:abstractNumId w:val="3"/>
  </w:num>
  <w:num w:numId="32" w16cid:durableId="1856965801">
    <w:abstractNumId w:val="10"/>
  </w:num>
  <w:num w:numId="33" w16cid:durableId="711271049">
    <w:abstractNumId w:val="28"/>
  </w:num>
  <w:num w:numId="34" w16cid:durableId="1704863914">
    <w:abstractNumId w:val="28"/>
  </w:num>
  <w:num w:numId="35" w16cid:durableId="1454440713">
    <w:abstractNumId w:val="22"/>
  </w:num>
  <w:num w:numId="36" w16cid:durableId="1547063654">
    <w:abstractNumId w:val="1"/>
  </w:num>
  <w:num w:numId="37" w16cid:durableId="489103597">
    <w:abstractNumId w:val="24"/>
  </w:num>
  <w:num w:numId="38" w16cid:durableId="1932749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66799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14478689">
    <w:abstractNumId w:val="28"/>
  </w:num>
  <w:num w:numId="41" w16cid:durableId="16924898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17399443">
    <w:abstractNumId w:val="28"/>
  </w:num>
  <w:num w:numId="43" w16cid:durableId="1895581991">
    <w:abstractNumId w:val="28"/>
  </w:num>
  <w:num w:numId="44" w16cid:durableId="1616329903">
    <w:abstractNumId w:val="23"/>
  </w:num>
  <w:num w:numId="45" w16cid:durableId="1208684524">
    <w:abstractNumId w:val="21"/>
  </w:num>
  <w:num w:numId="46" w16cid:durableId="1505128440">
    <w:abstractNumId w:val="28"/>
  </w:num>
  <w:num w:numId="47" w16cid:durableId="1712921123">
    <w:abstractNumId w:val="4"/>
  </w:num>
  <w:num w:numId="48" w16cid:durableId="258105335">
    <w:abstractNumId w:val="26"/>
  </w:num>
  <w:num w:numId="49" w16cid:durableId="1657488406">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trackRevisions/>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10184"/>
    <w:rsid w:val="000108A2"/>
    <w:rsid w:val="00010B00"/>
    <w:rsid w:val="000144D8"/>
    <w:rsid w:val="00016BB1"/>
    <w:rsid w:val="000173F6"/>
    <w:rsid w:val="000203CB"/>
    <w:rsid w:val="00024B84"/>
    <w:rsid w:val="00026170"/>
    <w:rsid w:val="00026DD1"/>
    <w:rsid w:val="000363C4"/>
    <w:rsid w:val="00036462"/>
    <w:rsid w:val="0004665F"/>
    <w:rsid w:val="00047230"/>
    <w:rsid w:val="00047565"/>
    <w:rsid w:val="00050408"/>
    <w:rsid w:val="0005475E"/>
    <w:rsid w:val="000607A0"/>
    <w:rsid w:val="000610D8"/>
    <w:rsid w:val="00062BE7"/>
    <w:rsid w:val="0006310F"/>
    <w:rsid w:val="00064206"/>
    <w:rsid w:val="00064513"/>
    <w:rsid w:val="000650B8"/>
    <w:rsid w:val="00065E99"/>
    <w:rsid w:val="00066E44"/>
    <w:rsid w:val="000676B0"/>
    <w:rsid w:val="000734BD"/>
    <w:rsid w:val="00073EFB"/>
    <w:rsid w:val="0007515E"/>
    <w:rsid w:val="00081A40"/>
    <w:rsid w:val="00083335"/>
    <w:rsid w:val="00085567"/>
    <w:rsid w:val="0009134B"/>
    <w:rsid w:val="00091488"/>
    <w:rsid w:val="00091F6E"/>
    <w:rsid w:val="0009224A"/>
    <w:rsid w:val="0009224E"/>
    <w:rsid w:val="000946CB"/>
    <w:rsid w:val="0009561E"/>
    <w:rsid w:val="00095A11"/>
    <w:rsid w:val="000A1E5F"/>
    <w:rsid w:val="000A2B90"/>
    <w:rsid w:val="000A4C87"/>
    <w:rsid w:val="000A6ACC"/>
    <w:rsid w:val="000B037F"/>
    <w:rsid w:val="000B042C"/>
    <w:rsid w:val="000B28D7"/>
    <w:rsid w:val="000B3701"/>
    <w:rsid w:val="000B6EA5"/>
    <w:rsid w:val="000B719C"/>
    <w:rsid w:val="000B7C5C"/>
    <w:rsid w:val="000C1825"/>
    <w:rsid w:val="000C2827"/>
    <w:rsid w:val="000C39A5"/>
    <w:rsid w:val="000C40D1"/>
    <w:rsid w:val="000C62B1"/>
    <w:rsid w:val="000C7AD2"/>
    <w:rsid w:val="000D011D"/>
    <w:rsid w:val="000D19D8"/>
    <w:rsid w:val="000D2A47"/>
    <w:rsid w:val="000D2F10"/>
    <w:rsid w:val="000D5E2D"/>
    <w:rsid w:val="000D5EB2"/>
    <w:rsid w:val="000D6030"/>
    <w:rsid w:val="000D6593"/>
    <w:rsid w:val="000E07A0"/>
    <w:rsid w:val="000E4A17"/>
    <w:rsid w:val="000E53D4"/>
    <w:rsid w:val="000E70EC"/>
    <w:rsid w:val="000E7938"/>
    <w:rsid w:val="000E7BF0"/>
    <w:rsid w:val="000E7C94"/>
    <w:rsid w:val="000F21BD"/>
    <w:rsid w:val="000F3078"/>
    <w:rsid w:val="000F310D"/>
    <w:rsid w:val="000F3715"/>
    <w:rsid w:val="000F5CB1"/>
    <w:rsid w:val="00101342"/>
    <w:rsid w:val="00101FA1"/>
    <w:rsid w:val="001022EF"/>
    <w:rsid w:val="00103DAD"/>
    <w:rsid w:val="00106FDB"/>
    <w:rsid w:val="00107939"/>
    <w:rsid w:val="001120B7"/>
    <w:rsid w:val="00112A9E"/>
    <w:rsid w:val="001136CA"/>
    <w:rsid w:val="001138A8"/>
    <w:rsid w:val="00114073"/>
    <w:rsid w:val="0011480F"/>
    <w:rsid w:val="00115903"/>
    <w:rsid w:val="00121C3F"/>
    <w:rsid w:val="00121C6C"/>
    <w:rsid w:val="0012374C"/>
    <w:rsid w:val="00124808"/>
    <w:rsid w:val="00125389"/>
    <w:rsid w:val="0012794D"/>
    <w:rsid w:val="00133126"/>
    <w:rsid w:val="00134978"/>
    <w:rsid w:val="001357CC"/>
    <w:rsid w:val="0014020D"/>
    <w:rsid w:val="0014318B"/>
    <w:rsid w:val="00143335"/>
    <w:rsid w:val="00144452"/>
    <w:rsid w:val="00144DB2"/>
    <w:rsid w:val="00147364"/>
    <w:rsid w:val="00155453"/>
    <w:rsid w:val="00160351"/>
    <w:rsid w:val="0016135B"/>
    <w:rsid w:val="0016263F"/>
    <w:rsid w:val="00164A0D"/>
    <w:rsid w:val="00164D7E"/>
    <w:rsid w:val="001665A6"/>
    <w:rsid w:val="00166764"/>
    <w:rsid w:val="00170DE7"/>
    <w:rsid w:val="001743C5"/>
    <w:rsid w:val="0017489A"/>
    <w:rsid w:val="00184235"/>
    <w:rsid w:val="001844A8"/>
    <w:rsid w:val="00185196"/>
    <w:rsid w:val="00187832"/>
    <w:rsid w:val="001909AB"/>
    <w:rsid w:val="0019160A"/>
    <w:rsid w:val="00191BE1"/>
    <w:rsid w:val="001932D3"/>
    <w:rsid w:val="00193846"/>
    <w:rsid w:val="00193AF4"/>
    <w:rsid w:val="00195567"/>
    <w:rsid w:val="00195EF3"/>
    <w:rsid w:val="001974F3"/>
    <w:rsid w:val="001A17E0"/>
    <w:rsid w:val="001A222C"/>
    <w:rsid w:val="001A2833"/>
    <w:rsid w:val="001A5164"/>
    <w:rsid w:val="001A54E9"/>
    <w:rsid w:val="001B1777"/>
    <w:rsid w:val="001B2D7F"/>
    <w:rsid w:val="001B6E18"/>
    <w:rsid w:val="001C6359"/>
    <w:rsid w:val="001C7433"/>
    <w:rsid w:val="001D03CE"/>
    <w:rsid w:val="001D3DB3"/>
    <w:rsid w:val="001D482B"/>
    <w:rsid w:val="001D5565"/>
    <w:rsid w:val="001D6152"/>
    <w:rsid w:val="001D61D0"/>
    <w:rsid w:val="001D7317"/>
    <w:rsid w:val="001D76CD"/>
    <w:rsid w:val="001E1364"/>
    <w:rsid w:val="001E3577"/>
    <w:rsid w:val="001F0D64"/>
    <w:rsid w:val="001F2249"/>
    <w:rsid w:val="001F51D5"/>
    <w:rsid w:val="001F6AE0"/>
    <w:rsid w:val="00203B85"/>
    <w:rsid w:val="002040DE"/>
    <w:rsid w:val="00204733"/>
    <w:rsid w:val="002076CA"/>
    <w:rsid w:val="00207B0E"/>
    <w:rsid w:val="00207EEE"/>
    <w:rsid w:val="0021058B"/>
    <w:rsid w:val="00210BA9"/>
    <w:rsid w:val="00211D64"/>
    <w:rsid w:val="0021288E"/>
    <w:rsid w:val="0021439E"/>
    <w:rsid w:val="00216A28"/>
    <w:rsid w:val="00222ED4"/>
    <w:rsid w:val="00223219"/>
    <w:rsid w:val="0022383A"/>
    <w:rsid w:val="0022429B"/>
    <w:rsid w:val="00225234"/>
    <w:rsid w:val="0022540F"/>
    <w:rsid w:val="00233141"/>
    <w:rsid w:val="002332DC"/>
    <w:rsid w:val="00233E8A"/>
    <w:rsid w:val="0023568B"/>
    <w:rsid w:val="0023700B"/>
    <w:rsid w:val="002402BB"/>
    <w:rsid w:val="00241852"/>
    <w:rsid w:val="00241E38"/>
    <w:rsid w:val="002448A8"/>
    <w:rsid w:val="00246A16"/>
    <w:rsid w:val="002510F6"/>
    <w:rsid w:val="002538C3"/>
    <w:rsid w:val="002575DE"/>
    <w:rsid w:val="00266512"/>
    <w:rsid w:val="00266522"/>
    <w:rsid w:val="00267310"/>
    <w:rsid w:val="00270200"/>
    <w:rsid w:val="002750CB"/>
    <w:rsid w:val="00277FE9"/>
    <w:rsid w:val="002806FA"/>
    <w:rsid w:val="002809EF"/>
    <w:rsid w:val="00282186"/>
    <w:rsid w:val="002861E2"/>
    <w:rsid w:val="00286255"/>
    <w:rsid w:val="00291D3B"/>
    <w:rsid w:val="00294B2D"/>
    <w:rsid w:val="0029574A"/>
    <w:rsid w:val="0029766D"/>
    <w:rsid w:val="002A1263"/>
    <w:rsid w:val="002A2B19"/>
    <w:rsid w:val="002A33C5"/>
    <w:rsid w:val="002B077D"/>
    <w:rsid w:val="002B0BBB"/>
    <w:rsid w:val="002B25E8"/>
    <w:rsid w:val="002B3505"/>
    <w:rsid w:val="002B3633"/>
    <w:rsid w:val="002B5BEF"/>
    <w:rsid w:val="002C1793"/>
    <w:rsid w:val="002C3F3F"/>
    <w:rsid w:val="002D151E"/>
    <w:rsid w:val="002D2590"/>
    <w:rsid w:val="002D2B68"/>
    <w:rsid w:val="002D306B"/>
    <w:rsid w:val="002D3425"/>
    <w:rsid w:val="002D4C2F"/>
    <w:rsid w:val="002D54D4"/>
    <w:rsid w:val="002D6E76"/>
    <w:rsid w:val="002E00C6"/>
    <w:rsid w:val="002E0668"/>
    <w:rsid w:val="002E1BDC"/>
    <w:rsid w:val="002E3349"/>
    <w:rsid w:val="002E3A3B"/>
    <w:rsid w:val="002E4D8B"/>
    <w:rsid w:val="002E516C"/>
    <w:rsid w:val="002E72C9"/>
    <w:rsid w:val="002F1921"/>
    <w:rsid w:val="002F2CC1"/>
    <w:rsid w:val="002F35FC"/>
    <w:rsid w:val="002F4FCC"/>
    <w:rsid w:val="002F5A3A"/>
    <w:rsid w:val="0030119D"/>
    <w:rsid w:val="003012E3"/>
    <w:rsid w:val="00303A29"/>
    <w:rsid w:val="00303A4E"/>
    <w:rsid w:val="00303F2B"/>
    <w:rsid w:val="00305449"/>
    <w:rsid w:val="00307168"/>
    <w:rsid w:val="0031016D"/>
    <w:rsid w:val="00313826"/>
    <w:rsid w:val="00314E12"/>
    <w:rsid w:val="0031539C"/>
    <w:rsid w:val="003158E9"/>
    <w:rsid w:val="00315FEE"/>
    <w:rsid w:val="0031607E"/>
    <w:rsid w:val="00316534"/>
    <w:rsid w:val="00321967"/>
    <w:rsid w:val="00321B58"/>
    <w:rsid w:val="00321C59"/>
    <w:rsid w:val="00321DF1"/>
    <w:rsid w:val="003264ED"/>
    <w:rsid w:val="00327799"/>
    <w:rsid w:val="00327832"/>
    <w:rsid w:val="0033055A"/>
    <w:rsid w:val="0033106D"/>
    <w:rsid w:val="003335F7"/>
    <w:rsid w:val="00334106"/>
    <w:rsid w:val="003348AF"/>
    <w:rsid w:val="0034019D"/>
    <w:rsid w:val="00340C22"/>
    <w:rsid w:val="003436B8"/>
    <w:rsid w:val="00344635"/>
    <w:rsid w:val="00344DBC"/>
    <w:rsid w:val="003451F9"/>
    <w:rsid w:val="003462DA"/>
    <w:rsid w:val="003464D3"/>
    <w:rsid w:val="00363594"/>
    <w:rsid w:val="00363A9F"/>
    <w:rsid w:val="00363C8B"/>
    <w:rsid w:val="00365BC7"/>
    <w:rsid w:val="003705DC"/>
    <w:rsid w:val="0037064E"/>
    <w:rsid w:val="00370C0B"/>
    <w:rsid w:val="003716D7"/>
    <w:rsid w:val="0037619F"/>
    <w:rsid w:val="00376ED0"/>
    <w:rsid w:val="00377E02"/>
    <w:rsid w:val="00380747"/>
    <w:rsid w:val="0038184C"/>
    <w:rsid w:val="003827F9"/>
    <w:rsid w:val="00382B2A"/>
    <w:rsid w:val="00384760"/>
    <w:rsid w:val="00386A44"/>
    <w:rsid w:val="00390DC1"/>
    <w:rsid w:val="003910D2"/>
    <w:rsid w:val="00393734"/>
    <w:rsid w:val="00396032"/>
    <w:rsid w:val="00396937"/>
    <w:rsid w:val="0039698A"/>
    <w:rsid w:val="00397E5E"/>
    <w:rsid w:val="003A1834"/>
    <w:rsid w:val="003A1BDA"/>
    <w:rsid w:val="003A7168"/>
    <w:rsid w:val="003A7216"/>
    <w:rsid w:val="003A76E3"/>
    <w:rsid w:val="003B042E"/>
    <w:rsid w:val="003B5B5C"/>
    <w:rsid w:val="003B6583"/>
    <w:rsid w:val="003B6D75"/>
    <w:rsid w:val="003B72EA"/>
    <w:rsid w:val="003C4172"/>
    <w:rsid w:val="003C6104"/>
    <w:rsid w:val="003D0E86"/>
    <w:rsid w:val="003D20E6"/>
    <w:rsid w:val="003D42A1"/>
    <w:rsid w:val="003D5B21"/>
    <w:rsid w:val="003D5DCC"/>
    <w:rsid w:val="003E0C72"/>
    <w:rsid w:val="003E223D"/>
    <w:rsid w:val="003E5515"/>
    <w:rsid w:val="003E65F6"/>
    <w:rsid w:val="003E6E88"/>
    <w:rsid w:val="003F075B"/>
    <w:rsid w:val="003F1794"/>
    <w:rsid w:val="003F2599"/>
    <w:rsid w:val="003F62DB"/>
    <w:rsid w:val="003F7466"/>
    <w:rsid w:val="004004D2"/>
    <w:rsid w:val="00402385"/>
    <w:rsid w:val="0040411E"/>
    <w:rsid w:val="00404B9E"/>
    <w:rsid w:val="004076F5"/>
    <w:rsid w:val="00407D36"/>
    <w:rsid w:val="00410346"/>
    <w:rsid w:val="00412152"/>
    <w:rsid w:val="00412153"/>
    <w:rsid w:val="00412C1A"/>
    <w:rsid w:val="004134AB"/>
    <w:rsid w:val="00417A77"/>
    <w:rsid w:val="0042189B"/>
    <w:rsid w:val="00422A7B"/>
    <w:rsid w:val="00422DBF"/>
    <w:rsid w:val="00424C96"/>
    <w:rsid w:val="0042589F"/>
    <w:rsid w:val="00427F18"/>
    <w:rsid w:val="004305EC"/>
    <w:rsid w:val="00430A61"/>
    <w:rsid w:val="00431642"/>
    <w:rsid w:val="00436219"/>
    <w:rsid w:val="00436EE3"/>
    <w:rsid w:val="00437A58"/>
    <w:rsid w:val="0044138E"/>
    <w:rsid w:val="00442D2A"/>
    <w:rsid w:val="00443C4C"/>
    <w:rsid w:val="00445317"/>
    <w:rsid w:val="004468A9"/>
    <w:rsid w:val="004472C8"/>
    <w:rsid w:val="00452526"/>
    <w:rsid w:val="00452730"/>
    <w:rsid w:val="004555F2"/>
    <w:rsid w:val="00455C09"/>
    <w:rsid w:val="00456F52"/>
    <w:rsid w:val="0045714C"/>
    <w:rsid w:val="00457ACC"/>
    <w:rsid w:val="0046172F"/>
    <w:rsid w:val="004652DE"/>
    <w:rsid w:val="00466CFA"/>
    <w:rsid w:val="00467396"/>
    <w:rsid w:val="00467813"/>
    <w:rsid w:val="00472810"/>
    <w:rsid w:val="00472B2B"/>
    <w:rsid w:val="00476277"/>
    <w:rsid w:val="00481836"/>
    <w:rsid w:val="004842D2"/>
    <w:rsid w:val="0048537D"/>
    <w:rsid w:val="004862F2"/>
    <w:rsid w:val="004864A0"/>
    <w:rsid w:val="00487240"/>
    <w:rsid w:val="004903BE"/>
    <w:rsid w:val="00490D65"/>
    <w:rsid w:val="0049382F"/>
    <w:rsid w:val="004A037E"/>
    <w:rsid w:val="004A0A06"/>
    <w:rsid w:val="004A0AA8"/>
    <w:rsid w:val="004A4BDC"/>
    <w:rsid w:val="004A6D43"/>
    <w:rsid w:val="004B2ACC"/>
    <w:rsid w:val="004C3171"/>
    <w:rsid w:val="004C676C"/>
    <w:rsid w:val="004D0227"/>
    <w:rsid w:val="004D3B82"/>
    <w:rsid w:val="004E0F1B"/>
    <w:rsid w:val="004E48F2"/>
    <w:rsid w:val="004E545B"/>
    <w:rsid w:val="004E55DA"/>
    <w:rsid w:val="004E6661"/>
    <w:rsid w:val="004F34B0"/>
    <w:rsid w:val="004F4670"/>
    <w:rsid w:val="004F4D69"/>
    <w:rsid w:val="004F4F93"/>
    <w:rsid w:val="004F5000"/>
    <w:rsid w:val="004F65B1"/>
    <w:rsid w:val="004F6822"/>
    <w:rsid w:val="00501DC0"/>
    <w:rsid w:val="005026C8"/>
    <w:rsid w:val="00503C1C"/>
    <w:rsid w:val="00503D80"/>
    <w:rsid w:val="005062CC"/>
    <w:rsid w:val="005063D6"/>
    <w:rsid w:val="00512BEF"/>
    <w:rsid w:val="0051571C"/>
    <w:rsid w:val="0051755E"/>
    <w:rsid w:val="005215F0"/>
    <w:rsid w:val="005243C3"/>
    <w:rsid w:val="005264A7"/>
    <w:rsid w:val="00527B8A"/>
    <w:rsid w:val="00531202"/>
    <w:rsid w:val="0053120D"/>
    <w:rsid w:val="00531BDC"/>
    <w:rsid w:val="0053285C"/>
    <w:rsid w:val="00534E75"/>
    <w:rsid w:val="00537038"/>
    <w:rsid w:val="005372C7"/>
    <w:rsid w:val="00540C04"/>
    <w:rsid w:val="00541B38"/>
    <w:rsid w:val="00541C3C"/>
    <w:rsid w:val="00542B60"/>
    <w:rsid w:val="00542CE8"/>
    <w:rsid w:val="00544231"/>
    <w:rsid w:val="00544847"/>
    <w:rsid w:val="00545CD4"/>
    <w:rsid w:val="00546651"/>
    <w:rsid w:val="00546A77"/>
    <w:rsid w:val="00547D6A"/>
    <w:rsid w:val="005518D2"/>
    <w:rsid w:val="00551B51"/>
    <w:rsid w:val="00553FF1"/>
    <w:rsid w:val="00556162"/>
    <w:rsid w:val="005636C9"/>
    <w:rsid w:val="005645B7"/>
    <w:rsid w:val="00564E80"/>
    <w:rsid w:val="00565B75"/>
    <w:rsid w:val="00566B9C"/>
    <w:rsid w:val="00567C42"/>
    <w:rsid w:val="00571B0F"/>
    <w:rsid w:val="00574176"/>
    <w:rsid w:val="005800C9"/>
    <w:rsid w:val="00582198"/>
    <w:rsid w:val="005834CA"/>
    <w:rsid w:val="00583E2C"/>
    <w:rsid w:val="00585547"/>
    <w:rsid w:val="005859A1"/>
    <w:rsid w:val="00587E69"/>
    <w:rsid w:val="00590413"/>
    <w:rsid w:val="00590D30"/>
    <w:rsid w:val="00591237"/>
    <w:rsid w:val="005918AF"/>
    <w:rsid w:val="005A2201"/>
    <w:rsid w:val="005A44E3"/>
    <w:rsid w:val="005A4FD5"/>
    <w:rsid w:val="005A62C8"/>
    <w:rsid w:val="005B21C5"/>
    <w:rsid w:val="005B3613"/>
    <w:rsid w:val="005C017B"/>
    <w:rsid w:val="005C30F1"/>
    <w:rsid w:val="005C3420"/>
    <w:rsid w:val="005C7FF5"/>
    <w:rsid w:val="005D09CC"/>
    <w:rsid w:val="005D0A7A"/>
    <w:rsid w:val="005D55A5"/>
    <w:rsid w:val="005D5890"/>
    <w:rsid w:val="005D6508"/>
    <w:rsid w:val="005D76E0"/>
    <w:rsid w:val="005E0729"/>
    <w:rsid w:val="005E1662"/>
    <w:rsid w:val="005E244A"/>
    <w:rsid w:val="005E2C72"/>
    <w:rsid w:val="005E3133"/>
    <w:rsid w:val="005E4363"/>
    <w:rsid w:val="005E740A"/>
    <w:rsid w:val="005F21B6"/>
    <w:rsid w:val="005F55AA"/>
    <w:rsid w:val="0060402C"/>
    <w:rsid w:val="00605514"/>
    <w:rsid w:val="00606386"/>
    <w:rsid w:val="00610F72"/>
    <w:rsid w:val="006122A5"/>
    <w:rsid w:val="006145E3"/>
    <w:rsid w:val="00614757"/>
    <w:rsid w:val="00615B3B"/>
    <w:rsid w:val="006170B8"/>
    <w:rsid w:val="00626F10"/>
    <w:rsid w:val="00627D39"/>
    <w:rsid w:val="00630272"/>
    <w:rsid w:val="006316A6"/>
    <w:rsid w:val="006321C1"/>
    <w:rsid w:val="0063481A"/>
    <w:rsid w:val="00635D66"/>
    <w:rsid w:val="00637572"/>
    <w:rsid w:val="00640031"/>
    <w:rsid w:val="006400A2"/>
    <w:rsid w:val="00640494"/>
    <w:rsid w:val="00642602"/>
    <w:rsid w:val="00642C00"/>
    <w:rsid w:val="006433E5"/>
    <w:rsid w:val="00643453"/>
    <w:rsid w:val="00643DCB"/>
    <w:rsid w:val="00645DBB"/>
    <w:rsid w:val="006468E8"/>
    <w:rsid w:val="00652CEC"/>
    <w:rsid w:val="00654A68"/>
    <w:rsid w:val="006550C3"/>
    <w:rsid w:val="006559E6"/>
    <w:rsid w:val="00655ACB"/>
    <w:rsid w:val="00655E1A"/>
    <w:rsid w:val="006576F2"/>
    <w:rsid w:val="00660326"/>
    <w:rsid w:val="006635F3"/>
    <w:rsid w:val="0066543B"/>
    <w:rsid w:val="00672AA6"/>
    <w:rsid w:val="006757E2"/>
    <w:rsid w:val="0067612E"/>
    <w:rsid w:val="00681B08"/>
    <w:rsid w:val="00682BF1"/>
    <w:rsid w:val="006836BF"/>
    <w:rsid w:val="0068577A"/>
    <w:rsid w:val="00687521"/>
    <w:rsid w:val="006906E8"/>
    <w:rsid w:val="006906FF"/>
    <w:rsid w:val="00690D0C"/>
    <w:rsid w:val="006912A7"/>
    <w:rsid w:val="00694F8A"/>
    <w:rsid w:val="00697149"/>
    <w:rsid w:val="006975E2"/>
    <w:rsid w:val="006A0D82"/>
    <w:rsid w:val="006A65B0"/>
    <w:rsid w:val="006A6DED"/>
    <w:rsid w:val="006B2416"/>
    <w:rsid w:val="006B2501"/>
    <w:rsid w:val="006B3E86"/>
    <w:rsid w:val="006B76DC"/>
    <w:rsid w:val="006C1595"/>
    <w:rsid w:val="006C166F"/>
    <w:rsid w:val="006C2F19"/>
    <w:rsid w:val="006C470F"/>
    <w:rsid w:val="006D06D4"/>
    <w:rsid w:val="006D1BD6"/>
    <w:rsid w:val="006D3E73"/>
    <w:rsid w:val="006E066F"/>
    <w:rsid w:val="006E0B4D"/>
    <w:rsid w:val="006E2303"/>
    <w:rsid w:val="006E5501"/>
    <w:rsid w:val="006E5D26"/>
    <w:rsid w:val="006E7212"/>
    <w:rsid w:val="006F0BBE"/>
    <w:rsid w:val="006F187F"/>
    <w:rsid w:val="006F1BA6"/>
    <w:rsid w:val="00712BA1"/>
    <w:rsid w:val="007139A5"/>
    <w:rsid w:val="0071424E"/>
    <w:rsid w:val="00716177"/>
    <w:rsid w:val="00716701"/>
    <w:rsid w:val="00717B9E"/>
    <w:rsid w:val="00720D53"/>
    <w:rsid w:val="00722CE8"/>
    <w:rsid w:val="00724E27"/>
    <w:rsid w:val="007262FB"/>
    <w:rsid w:val="00726A28"/>
    <w:rsid w:val="00731363"/>
    <w:rsid w:val="00732738"/>
    <w:rsid w:val="00734FB1"/>
    <w:rsid w:val="007355DB"/>
    <w:rsid w:val="007374EF"/>
    <w:rsid w:val="00737B33"/>
    <w:rsid w:val="0074126E"/>
    <w:rsid w:val="00741735"/>
    <w:rsid w:val="007424C2"/>
    <w:rsid w:val="00742AEF"/>
    <w:rsid w:val="007448E2"/>
    <w:rsid w:val="007478D8"/>
    <w:rsid w:val="00750A6D"/>
    <w:rsid w:val="00750D86"/>
    <w:rsid w:val="0075309D"/>
    <w:rsid w:val="00753F0A"/>
    <w:rsid w:val="0075438D"/>
    <w:rsid w:val="00755D7D"/>
    <w:rsid w:val="0076183B"/>
    <w:rsid w:val="00762413"/>
    <w:rsid w:val="00762483"/>
    <w:rsid w:val="007627A0"/>
    <w:rsid w:val="00764766"/>
    <w:rsid w:val="0076772A"/>
    <w:rsid w:val="007712DD"/>
    <w:rsid w:val="00771445"/>
    <w:rsid w:val="00771F35"/>
    <w:rsid w:val="00773E60"/>
    <w:rsid w:val="00777811"/>
    <w:rsid w:val="00777C02"/>
    <w:rsid w:val="007801A9"/>
    <w:rsid w:val="0078387D"/>
    <w:rsid w:val="0078407B"/>
    <w:rsid w:val="007840C5"/>
    <w:rsid w:val="00790A76"/>
    <w:rsid w:val="00792EF9"/>
    <w:rsid w:val="007934B3"/>
    <w:rsid w:val="0079405C"/>
    <w:rsid w:val="0079453C"/>
    <w:rsid w:val="007A098E"/>
    <w:rsid w:val="007A6A9C"/>
    <w:rsid w:val="007A7AFA"/>
    <w:rsid w:val="007B3ADF"/>
    <w:rsid w:val="007B40C3"/>
    <w:rsid w:val="007B67DB"/>
    <w:rsid w:val="007B77D6"/>
    <w:rsid w:val="007C18B9"/>
    <w:rsid w:val="007C3003"/>
    <w:rsid w:val="007C6994"/>
    <w:rsid w:val="007C77CC"/>
    <w:rsid w:val="007D051C"/>
    <w:rsid w:val="007D2FED"/>
    <w:rsid w:val="007D5FE7"/>
    <w:rsid w:val="007D7F98"/>
    <w:rsid w:val="007E0AB4"/>
    <w:rsid w:val="007E1E24"/>
    <w:rsid w:val="007E28A7"/>
    <w:rsid w:val="007E3DF2"/>
    <w:rsid w:val="007E4568"/>
    <w:rsid w:val="007E61FF"/>
    <w:rsid w:val="007F0B23"/>
    <w:rsid w:val="007F36A0"/>
    <w:rsid w:val="007F3B59"/>
    <w:rsid w:val="007F3B71"/>
    <w:rsid w:val="007F4C7F"/>
    <w:rsid w:val="007F53F9"/>
    <w:rsid w:val="007F5B53"/>
    <w:rsid w:val="007F5EDD"/>
    <w:rsid w:val="007F60E5"/>
    <w:rsid w:val="00805DD9"/>
    <w:rsid w:val="00806D5E"/>
    <w:rsid w:val="008150A5"/>
    <w:rsid w:val="008152BB"/>
    <w:rsid w:val="00816A59"/>
    <w:rsid w:val="00820141"/>
    <w:rsid w:val="008218D6"/>
    <w:rsid w:val="00822645"/>
    <w:rsid w:val="008242DF"/>
    <w:rsid w:val="008301B7"/>
    <w:rsid w:val="00833667"/>
    <w:rsid w:val="00834B6D"/>
    <w:rsid w:val="008354B7"/>
    <w:rsid w:val="0083562F"/>
    <w:rsid w:val="008368F0"/>
    <w:rsid w:val="00843609"/>
    <w:rsid w:val="00844FC7"/>
    <w:rsid w:val="00845AC5"/>
    <w:rsid w:val="00852E73"/>
    <w:rsid w:val="00853340"/>
    <w:rsid w:val="00854D6C"/>
    <w:rsid w:val="0086056B"/>
    <w:rsid w:val="00861B4C"/>
    <w:rsid w:val="00862BE7"/>
    <w:rsid w:val="00862D22"/>
    <w:rsid w:val="00866A34"/>
    <w:rsid w:val="00871F7A"/>
    <w:rsid w:val="0087263B"/>
    <w:rsid w:val="00872FD4"/>
    <w:rsid w:val="00875AD4"/>
    <w:rsid w:val="008767E9"/>
    <w:rsid w:val="008809C4"/>
    <w:rsid w:val="00880BFA"/>
    <w:rsid w:val="00880CE5"/>
    <w:rsid w:val="008816C9"/>
    <w:rsid w:val="008853F5"/>
    <w:rsid w:val="00891C3F"/>
    <w:rsid w:val="00891E59"/>
    <w:rsid w:val="00893C9D"/>
    <w:rsid w:val="00896F07"/>
    <w:rsid w:val="00897A76"/>
    <w:rsid w:val="00897E4E"/>
    <w:rsid w:val="008A47E5"/>
    <w:rsid w:val="008A5FE4"/>
    <w:rsid w:val="008A6FE9"/>
    <w:rsid w:val="008A77CA"/>
    <w:rsid w:val="008B05F9"/>
    <w:rsid w:val="008B0C18"/>
    <w:rsid w:val="008B0D04"/>
    <w:rsid w:val="008B172A"/>
    <w:rsid w:val="008B321D"/>
    <w:rsid w:val="008B42EF"/>
    <w:rsid w:val="008B6759"/>
    <w:rsid w:val="008B6F58"/>
    <w:rsid w:val="008B7CA8"/>
    <w:rsid w:val="008C01AA"/>
    <w:rsid w:val="008C33F4"/>
    <w:rsid w:val="008C46EE"/>
    <w:rsid w:val="008C4C4F"/>
    <w:rsid w:val="008C7156"/>
    <w:rsid w:val="008C76C1"/>
    <w:rsid w:val="008D042B"/>
    <w:rsid w:val="008D0CA4"/>
    <w:rsid w:val="008D39A7"/>
    <w:rsid w:val="008E100B"/>
    <w:rsid w:val="008E5A69"/>
    <w:rsid w:val="008E73C2"/>
    <w:rsid w:val="008F0B37"/>
    <w:rsid w:val="008F1840"/>
    <w:rsid w:val="008F2F4E"/>
    <w:rsid w:val="008F44EF"/>
    <w:rsid w:val="008F45B0"/>
    <w:rsid w:val="008F501C"/>
    <w:rsid w:val="00900AFF"/>
    <w:rsid w:val="009034B2"/>
    <w:rsid w:val="0090796A"/>
    <w:rsid w:val="00912C41"/>
    <w:rsid w:val="009132A1"/>
    <w:rsid w:val="0091389F"/>
    <w:rsid w:val="00920A9A"/>
    <w:rsid w:val="0092119C"/>
    <w:rsid w:val="009217D1"/>
    <w:rsid w:val="00925EED"/>
    <w:rsid w:val="00926589"/>
    <w:rsid w:val="00927D1F"/>
    <w:rsid w:val="009308EA"/>
    <w:rsid w:val="00934DA7"/>
    <w:rsid w:val="00937597"/>
    <w:rsid w:val="00941B6F"/>
    <w:rsid w:val="00942AE3"/>
    <w:rsid w:val="00943887"/>
    <w:rsid w:val="00943E62"/>
    <w:rsid w:val="00951008"/>
    <w:rsid w:val="009510D9"/>
    <w:rsid w:val="0095148F"/>
    <w:rsid w:val="00953E48"/>
    <w:rsid w:val="0095410C"/>
    <w:rsid w:val="00960FF7"/>
    <w:rsid w:val="00961229"/>
    <w:rsid w:val="0096371C"/>
    <w:rsid w:val="009659D5"/>
    <w:rsid w:val="00967427"/>
    <w:rsid w:val="009674AE"/>
    <w:rsid w:val="0097240D"/>
    <w:rsid w:val="00975186"/>
    <w:rsid w:val="00980D29"/>
    <w:rsid w:val="00983011"/>
    <w:rsid w:val="00983BDB"/>
    <w:rsid w:val="00985719"/>
    <w:rsid w:val="00985F16"/>
    <w:rsid w:val="009870A0"/>
    <w:rsid w:val="00987716"/>
    <w:rsid w:val="00992D11"/>
    <w:rsid w:val="00995794"/>
    <w:rsid w:val="009B0295"/>
    <w:rsid w:val="009B07C0"/>
    <w:rsid w:val="009B0F3A"/>
    <w:rsid w:val="009B1A44"/>
    <w:rsid w:val="009B42F6"/>
    <w:rsid w:val="009C0849"/>
    <w:rsid w:val="009C32CD"/>
    <w:rsid w:val="009C41A3"/>
    <w:rsid w:val="009D309E"/>
    <w:rsid w:val="009D551D"/>
    <w:rsid w:val="009E0429"/>
    <w:rsid w:val="009E0FC8"/>
    <w:rsid w:val="009E1143"/>
    <w:rsid w:val="009E2896"/>
    <w:rsid w:val="009E3DF4"/>
    <w:rsid w:val="009E40C7"/>
    <w:rsid w:val="009E5502"/>
    <w:rsid w:val="009E6257"/>
    <w:rsid w:val="009E713E"/>
    <w:rsid w:val="009E7FE0"/>
    <w:rsid w:val="009F094B"/>
    <w:rsid w:val="009F2462"/>
    <w:rsid w:val="009F4298"/>
    <w:rsid w:val="009F7C6A"/>
    <w:rsid w:val="00A00C2C"/>
    <w:rsid w:val="00A0178C"/>
    <w:rsid w:val="00A01967"/>
    <w:rsid w:val="00A03505"/>
    <w:rsid w:val="00A044E3"/>
    <w:rsid w:val="00A048BC"/>
    <w:rsid w:val="00A062A3"/>
    <w:rsid w:val="00A072CB"/>
    <w:rsid w:val="00A110FD"/>
    <w:rsid w:val="00A1141C"/>
    <w:rsid w:val="00A12C2C"/>
    <w:rsid w:val="00A140EC"/>
    <w:rsid w:val="00A15259"/>
    <w:rsid w:val="00A20E93"/>
    <w:rsid w:val="00A214F4"/>
    <w:rsid w:val="00A21F47"/>
    <w:rsid w:val="00A23A3C"/>
    <w:rsid w:val="00A23D99"/>
    <w:rsid w:val="00A23EF2"/>
    <w:rsid w:val="00A32B0D"/>
    <w:rsid w:val="00A32D04"/>
    <w:rsid w:val="00A35339"/>
    <w:rsid w:val="00A35F17"/>
    <w:rsid w:val="00A36450"/>
    <w:rsid w:val="00A375A3"/>
    <w:rsid w:val="00A3787B"/>
    <w:rsid w:val="00A4014A"/>
    <w:rsid w:val="00A47A38"/>
    <w:rsid w:val="00A51B2E"/>
    <w:rsid w:val="00A53B98"/>
    <w:rsid w:val="00A55E00"/>
    <w:rsid w:val="00A5733C"/>
    <w:rsid w:val="00A60564"/>
    <w:rsid w:val="00A61752"/>
    <w:rsid w:val="00A62737"/>
    <w:rsid w:val="00A62F79"/>
    <w:rsid w:val="00A724C3"/>
    <w:rsid w:val="00A81669"/>
    <w:rsid w:val="00A82E5C"/>
    <w:rsid w:val="00A904D0"/>
    <w:rsid w:val="00A920DA"/>
    <w:rsid w:val="00A93AD6"/>
    <w:rsid w:val="00A9574C"/>
    <w:rsid w:val="00A95B52"/>
    <w:rsid w:val="00A96129"/>
    <w:rsid w:val="00AA1093"/>
    <w:rsid w:val="00AA1193"/>
    <w:rsid w:val="00AA3581"/>
    <w:rsid w:val="00AA3882"/>
    <w:rsid w:val="00AA3F4D"/>
    <w:rsid w:val="00AA70A3"/>
    <w:rsid w:val="00AB0046"/>
    <w:rsid w:val="00AB0AE0"/>
    <w:rsid w:val="00AB1884"/>
    <w:rsid w:val="00AB20E9"/>
    <w:rsid w:val="00AB262D"/>
    <w:rsid w:val="00AB52FF"/>
    <w:rsid w:val="00AB532E"/>
    <w:rsid w:val="00AB57D3"/>
    <w:rsid w:val="00AC0AED"/>
    <w:rsid w:val="00AC2D68"/>
    <w:rsid w:val="00AC6F64"/>
    <w:rsid w:val="00AD1383"/>
    <w:rsid w:val="00AD2AB9"/>
    <w:rsid w:val="00AD3BA5"/>
    <w:rsid w:val="00AD4A1F"/>
    <w:rsid w:val="00AD7008"/>
    <w:rsid w:val="00AE41AC"/>
    <w:rsid w:val="00AE452B"/>
    <w:rsid w:val="00AE4619"/>
    <w:rsid w:val="00AE4882"/>
    <w:rsid w:val="00AE53EC"/>
    <w:rsid w:val="00AE6B4D"/>
    <w:rsid w:val="00AE7710"/>
    <w:rsid w:val="00AE7801"/>
    <w:rsid w:val="00AF06E7"/>
    <w:rsid w:val="00AF2D9C"/>
    <w:rsid w:val="00AF5A0D"/>
    <w:rsid w:val="00AF628C"/>
    <w:rsid w:val="00AF77E2"/>
    <w:rsid w:val="00B00292"/>
    <w:rsid w:val="00B00A56"/>
    <w:rsid w:val="00B00EE3"/>
    <w:rsid w:val="00B020A0"/>
    <w:rsid w:val="00B026F9"/>
    <w:rsid w:val="00B02DF0"/>
    <w:rsid w:val="00B04B33"/>
    <w:rsid w:val="00B07903"/>
    <w:rsid w:val="00B07E75"/>
    <w:rsid w:val="00B10408"/>
    <w:rsid w:val="00B10F43"/>
    <w:rsid w:val="00B1552F"/>
    <w:rsid w:val="00B15C5C"/>
    <w:rsid w:val="00B21680"/>
    <w:rsid w:val="00B22D33"/>
    <w:rsid w:val="00B2605D"/>
    <w:rsid w:val="00B26F0D"/>
    <w:rsid w:val="00B313C9"/>
    <w:rsid w:val="00B31DE8"/>
    <w:rsid w:val="00B36DEC"/>
    <w:rsid w:val="00B3702C"/>
    <w:rsid w:val="00B4084B"/>
    <w:rsid w:val="00B43958"/>
    <w:rsid w:val="00B44391"/>
    <w:rsid w:val="00B45365"/>
    <w:rsid w:val="00B4757A"/>
    <w:rsid w:val="00B47AE4"/>
    <w:rsid w:val="00B517F1"/>
    <w:rsid w:val="00B51AB5"/>
    <w:rsid w:val="00B51EA5"/>
    <w:rsid w:val="00B55D10"/>
    <w:rsid w:val="00B56FF0"/>
    <w:rsid w:val="00B60562"/>
    <w:rsid w:val="00B6057B"/>
    <w:rsid w:val="00B60FF9"/>
    <w:rsid w:val="00B63E9D"/>
    <w:rsid w:val="00B67768"/>
    <w:rsid w:val="00B71B6D"/>
    <w:rsid w:val="00B72462"/>
    <w:rsid w:val="00B728CD"/>
    <w:rsid w:val="00B734C2"/>
    <w:rsid w:val="00B77183"/>
    <w:rsid w:val="00B80E3C"/>
    <w:rsid w:val="00B82B9B"/>
    <w:rsid w:val="00B82D79"/>
    <w:rsid w:val="00B82ECB"/>
    <w:rsid w:val="00B840CC"/>
    <w:rsid w:val="00B85257"/>
    <w:rsid w:val="00B85ED2"/>
    <w:rsid w:val="00B92DEB"/>
    <w:rsid w:val="00B93261"/>
    <w:rsid w:val="00B93523"/>
    <w:rsid w:val="00B97E78"/>
    <w:rsid w:val="00BA038B"/>
    <w:rsid w:val="00BA060A"/>
    <w:rsid w:val="00BA0805"/>
    <w:rsid w:val="00BA1CE6"/>
    <w:rsid w:val="00BA67F2"/>
    <w:rsid w:val="00BA6C06"/>
    <w:rsid w:val="00BA7552"/>
    <w:rsid w:val="00BB5B63"/>
    <w:rsid w:val="00BB7716"/>
    <w:rsid w:val="00BB7A03"/>
    <w:rsid w:val="00BB7EBA"/>
    <w:rsid w:val="00BC2B5B"/>
    <w:rsid w:val="00BC5482"/>
    <w:rsid w:val="00BC575E"/>
    <w:rsid w:val="00BC605E"/>
    <w:rsid w:val="00BC7677"/>
    <w:rsid w:val="00BD0697"/>
    <w:rsid w:val="00BD4862"/>
    <w:rsid w:val="00BD5ABE"/>
    <w:rsid w:val="00BD5D19"/>
    <w:rsid w:val="00BE3659"/>
    <w:rsid w:val="00BE4E37"/>
    <w:rsid w:val="00BE6725"/>
    <w:rsid w:val="00BF0647"/>
    <w:rsid w:val="00BF211A"/>
    <w:rsid w:val="00BF3449"/>
    <w:rsid w:val="00BF3921"/>
    <w:rsid w:val="00BF3C63"/>
    <w:rsid w:val="00BF703C"/>
    <w:rsid w:val="00C0139C"/>
    <w:rsid w:val="00C03FB5"/>
    <w:rsid w:val="00C04500"/>
    <w:rsid w:val="00C0450E"/>
    <w:rsid w:val="00C045BD"/>
    <w:rsid w:val="00C05621"/>
    <w:rsid w:val="00C06C66"/>
    <w:rsid w:val="00C073C1"/>
    <w:rsid w:val="00C10339"/>
    <w:rsid w:val="00C126DB"/>
    <w:rsid w:val="00C15100"/>
    <w:rsid w:val="00C15BE0"/>
    <w:rsid w:val="00C16650"/>
    <w:rsid w:val="00C20486"/>
    <w:rsid w:val="00C20BED"/>
    <w:rsid w:val="00C20DBF"/>
    <w:rsid w:val="00C2176D"/>
    <w:rsid w:val="00C21A90"/>
    <w:rsid w:val="00C22511"/>
    <w:rsid w:val="00C239DF"/>
    <w:rsid w:val="00C24E3D"/>
    <w:rsid w:val="00C26BC3"/>
    <w:rsid w:val="00C2728F"/>
    <w:rsid w:val="00C30466"/>
    <w:rsid w:val="00C379EF"/>
    <w:rsid w:val="00C37FDD"/>
    <w:rsid w:val="00C44842"/>
    <w:rsid w:val="00C44B13"/>
    <w:rsid w:val="00C47AB2"/>
    <w:rsid w:val="00C515CF"/>
    <w:rsid w:val="00C52F56"/>
    <w:rsid w:val="00C53DB6"/>
    <w:rsid w:val="00C54D60"/>
    <w:rsid w:val="00C60E2E"/>
    <w:rsid w:val="00C625F3"/>
    <w:rsid w:val="00C62D40"/>
    <w:rsid w:val="00C64D7B"/>
    <w:rsid w:val="00C65621"/>
    <w:rsid w:val="00C6609B"/>
    <w:rsid w:val="00C664D4"/>
    <w:rsid w:val="00C6796A"/>
    <w:rsid w:val="00C70E3C"/>
    <w:rsid w:val="00C72FFC"/>
    <w:rsid w:val="00C73A7D"/>
    <w:rsid w:val="00C752C1"/>
    <w:rsid w:val="00C75EC6"/>
    <w:rsid w:val="00C75FDC"/>
    <w:rsid w:val="00C7772A"/>
    <w:rsid w:val="00C80BFC"/>
    <w:rsid w:val="00C8538F"/>
    <w:rsid w:val="00C86A30"/>
    <w:rsid w:val="00C86C27"/>
    <w:rsid w:val="00C92D32"/>
    <w:rsid w:val="00C92F32"/>
    <w:rsid w:val="00C9394F"/>
    <w:rsid w:val="00C93A30"/>
    <w:rsid w:val="00C95503"/>
    <w:rsid w:val="00CA2287"/>
    <w:rsid w:val="00CA410A"/>
    <w:rsid w:val="00CA4EA0"/>
    <w:rsid w:val="00CA6CEF"/>
    <w:rsid w:val="00CA786C"/>
    <w:rsid w:val="00CB11C7"/>
    <w:rsid w:val="00CB737B"/>
    <w:rsid w:val="00CC2CCD"/>
    <w:rsid w:val="00CC3BA1"/>
    <w:rsid w:val="00CC3D17"/>
    <w:rsid w:val="00CC5ED9"/>
    <w:rsid w:val="00CC6C19"/>
    <w:rsid w:val="00CC7853"/>
    <w:rsid w:val="00CD0287"/>
    <w:rsid w:val="00CD066B"/>
    <w:rsid w:val="00CD54F6"/>
    <w:rsid w:val="00CD5B09"/>
    <w:rsid w:val="00CE08FA"/>
    <w:rsid w:val="00CE3BB3"/>
    <w:rsid w:val="00CE4F8A"/>
    <w:rsid w:val="00CF1663"/>
    <w:rsid w:val="00CF1E92"/>
    <w:rsid w:val="00CF24AA"/>
    <w:rsid w:val="00CF6B0D"/>
    <w:rsid w:val="00CF7474"/>
    <w:rsid w:val="00D00693"/>
    <w:rsid w:val="00D00DEA"/>
    <w:rsid w:val="00D01729"/>
    <w:rsid w:val="00D01B28"/>
    <w:rsid w:val="00D1201C"/>
    <w:rsid w:val="00D17223"/>
    <w:rsid w:val="00D17DB9"/>
    <w:rsid w:val="00D2291C"/>
    <w:rsid w:val="00D23FF5"/>
    <w:rsid w:val="00D24C7F"/>
    <w:rsid w:val="00D271E6"/>
    <w:rsid w:val="00D31244"/>
    <w:rsid w:val="00D4155E"/>
    <w:rsid w:val="00D41846"/>
    <w:rsid w:val="00D42860"/>
    <w:rsid w:val="00D43C2E"/>
    <w:rsid w:val="00D44951"/>
    <w:rsid w:val="00D46726"/>
    <w:rsid w:val="00D56804"/>
    <w:rsid w:val="00D56A54"/>
    <w:rsid w:val="00D56D94"/>
    <w:rsid w:val="00D5760E"/>
    <w:rsid w:val="00D601C1"/>
    <w:rsid w:val="00D62130"/>
    <w:rsid w:val="00D635E0"/>
    <w:rsid w:val="00D6682B"/>
    <w:rsid w:val="00D66BF9"/>
    <w:rsid w:val="00D700C1"/>
    <w:rsid w:val="00D759D7"/>
    <w:rsid w:val="00D75FFD"/>
    <w:rsid w:val="00D76393"/>
    <w:rsid w:val="00D76428"/>
    <w:rsid w:val="00D76FDE"/>
    <w:rsid w:val="00D802B0"/>
    <w:rsid w:val="00D81229"/>
    <w:rsid w:val="00D83DD4"/>
    <w:rsid w:val="00D84243"/>
    <w:rsid w:val="00D844DE"/>
    <w:rsid w:val="00D862B8"/>
    <w:rsid w:val="00D8730A"/>
    <w:rsid w:val="00D91020"/>
    <w:rsid w:val="00D94AA8"/>
    <w:rsid w:val="00D95DC9"/>
    <w:rsid w:val="00D96080"/>
    <w:rsid w:val="00D961BB"/>
    <w:rsid w:val="00D97207"/>
    <w:rsid w:val="00DA12A1"/>
    <w:rsid w:val="00DA2BF3"/>
    <w:rsid w:val="00DA496B"/>
    <w:rsid w:val="00DA7A17"/>
    <w:rsid w:val="00DB0924"/>
    <w:rsid w:val="00DB6102"/>
    <w:rsid w:val="00DC2989"/>
    <w:rsid w:val="00DC2EBE"/>
    <w:rsid w:val="00DC325E"/>
    <w:rsid w:val="00DC7850"/>
    <w:rsid w:val="00DD6302"/>
    <w:rsid w:val="00DE0A9C"/>
    <w:rsid w:val="00DE0D5C"/>
    <w:rsid w:val="00DE109D"/>
    <w:rsid w:val="00DE3031"/>
    <w:rsid w:val="00DE32B0"/>
    <w:rsid w:val="00DE3D9A"/>
    <w:rsid w:val="00DF2420"/>
    <w:rsid w:val="00DF2E9F"/>
    <w:rsid w:val="00DF429D"/>
    <w:rsid w:val="00E03577"/>
    <w:rsid w:val="00E04057"/>
    <w:rsid w:val="00E05A63"/>
    <w:rsid w:val="00E05CC8"/>
    <w:rsid w:val="00E11E04"/>
    <w:rsid w:val="00E12813"/>
    <w:rsid w:val="00E1523A"/>
    <w:rsid w:val="00E15CEB"/>
    <w:rsid w:val="00E16C52"/>
    <w:rsid w:val="00E20A07"/>
    <w:rsid w:val="00E221BA"/>
    <w:rsid w:val="00E22E4F"/>
    <w:rsid w:val="00E2340E"/>
    <w:rsid w:val="00E23F15"/>
    <w:rsid w:val="00E2433D"/>
    <w:rsid w:val="00E24A3E"/>
    <w:rsid w:val="00E25812"/>
    <w:rsid w:val="00E26533"/>
    <w:rsid w:val="00E26F0A"/>
    <w:rsid w:val="00E30C23"/>
    <w:rsid w:val="00E31166"/>
    <w:rsid w:val="00E33D8E"/>
    <w:rsid w:val="00E36572"/>
    <w:rsid w:val="00E40305"/>
    <w:rsid w:val="00E430E1"/>
    <w:rsid w:val="00E46AE1"/>
    <w:rsid w:val="00E51994"/>
    <w:rsid w:val="00E520EE"/>
    <w:rsid w:val="00E52A0A"/>
    <w:rsid w:val="00E52FD8"/>
    <w:rsid w:val="00E54534"/>
    <w:rsid w:val="00E55B19"/>
    <w:rsid w:val="00E577D8"/>
    <w:rsid w:val="00E614C8"/>
    <w:rsid w:val="00E65176"/>
    <w:rsid w:val="00E6650D"/>
    <w:rsid w:val="00E74179"/>
    <w:rsid w:val="00E77F95"/>
    <w:rsid w:val="00E81B73"/>
    <w:rsid w:val="00E82695"/>
    <w:rsid w:val="00E827B1"/>
    <w:rsid w:val="00E840F8"/>
    <w:rsid w:val="00E852B7"/>
    <w:rsid w:val="00E900AC"/>
    <w:rsid w:val="00E90CC0"/>
    <w:rsid w:val="00E9477D"/>
    <w:rsid w:val="00E97622"/>
    <w:rsid w:val="00EA048A"/>
    <w:rsid w:val="00EA2016"/>
    <w:rsid w:val="00EA417D"/>
    <w:rsid w:val="00EA5B62"/>
    <w:rsid w:val="00EA60FC"/>
    <w:rsid w:val="00EB05A0"/>
    <w:rsid w:val="00EB086B"/>
    <w:rsid w:val="00EB42B1"/>
    <w:rsid w:val="00EB4AB3"/>
    <w:rsid w:val="00EB4CD4"/>
    <w:rsid w:val="00EB4DFF"/>
    <w:rsid w:val="00EB59A7"/>
    <w:rsid w:val="00EB5E3F"/>
    <w:rsid w:val="00EB6689"/>
    <w:rsid w:val="00EC102F"/>
    <w:rsid w:val="00EC35B4"/>
    <w:rsid w:val="00EC3D7F"/>
    <w:rsid w:val="00EC6A86"/>
    <w:rsid w:val="00ED1B7E"/>
    <w:rsid w:val="00ED31BF"/>
    <w:rsid w:val="00ED3CC0"/>
    <w:rsid w:val="00ED4DFB"/>
    <w:rsid w:val="00ED52F6"/>
    <w:rsid w:val="00ED59CF"/>
    <w:rsid w:val="00ED6BA3"/>
    <w:rsid w:val="00ED70FD"/>
    <w:rsid w:val="00ED78A2"/>
    <w:rsid w:val="00EE146F"/>
    <w:rsid w:val="00EE2421"/>
    <w:rsid w:val="00EE33FA"/>
    <w:rsid w:val="00EE5D44"/>
    <w:rsid w:val="00EF1CE8"/>
    <w:rsid w:val="00EF2886"/>
    <w:rsid w:val="00EF2BDF"/>
    <w:rsid w:val="00EF794C"/>
    <w:rsid w:val="00F0084A"/>
    <w:rsid w:val="00F019AD"/>
    <w:rsid w:val="00F03E17"/>
    <w:rsid w:val="00F10534"/>
    <w:rsid w:val="00F118F7"/>
    <w:rsid w:val="00F13777"/>
    <w:rsid w:val="00F219BD"/>
    <w:rsid w:val="00F24D53"/>
    <w:rsid w:val="00F25279"/>
    <w:rsid w:val="00F25945"/>
    <w:rsid w:val="00F25B10"/>
    <w:rsid w:val="00F26187"/>
    <w:rsid w:val="00F26FB1"/>
    <w:rsid w:val="00F3071D"/>
    <w:rsid w:val="00F30F1A"/>
    <w:rsid w:val="00F316DE"/>
    <w:rsid w:val="00F3212F"/>
    <w:rsid w:val="00F32F4A"/>
    <w:rsid w:val="00F346FE"/>
    <w:rsid w:val="00F35DAB"/>
    <w:rsid w:val="00F361D9"/>
    <w:rsid w:val="00F368C3"/>
    <w:rsid w:val="00F40AE5"/>
    <w:rsid w:val="00F40D53"/>
    <w:rsid w:val="00F4221F"/>
    <w:rsid w:val="00F432C2"/>
    <w:rsid w:val="00F435B6"/>
    <w:rsid w:val="00F449EE"/>
    <w:rsid w:val="00F46FEA"/>
    <w:rsid w:val="00F51031"/>
    <w:rsid w:val="00F5400D"/>
    <w:rsid w:val="00F55E13"/>
    <w:rsid w:val="00F56334"/>
    <w:rsid w:val="00F57777"/>
    <w:rsid w:val="00F62198"/>
    <w:rsid w:val="00F642FA"/>
    <w:rsid w:val="00F66E1F"/>
    <w:rsid w:val="00F676CA"/>
    <w:rsid w:val="00F71976"/>
    <w:rsid w:val="00F71B4F"/>
    <w:rsid w:val="00F72055"/>
    <w:rsid w:val="00F73BAC"/>
    <w:rsid w:val="00F74B15"/>
    <w:rsid w:val="00F74C34"/>
    <w:rsid w:val="00F8073E"/>
    <w:rsid w:val="00F81F6D"/>
    <w:rsid w:val="00F872EF"/>
    <w:rsid w:val="00F87704"/>
    <w:rsid w:val="00F91747"/>
    <w:rsid w:val="00F93AEA"/>
    <w:rsid w:val="00F94F94"/>
    <w:rsid w:val="00F970FC"/>
    <w:rsid w:val="00FA0E3E"/>
    <w:rsid w:val="00FA1F19"/>
    <w:rsid w:val="00FA6F0E"/>
    <w:rsid w:val="00FB3945"/>
    <w:rsid w:val="00FB433D"/>
    <w:rsid w:val="00FB523C"/>
    <w:rsid w:val="00FB5C69"/>
    <w:rsid w:val="00FC08B8"/>
    <w:rsid w:val="00FC15BA"/>
    <w:rsid w:val="00FC4074"/>
    <w:rsid w:val="00FD1832"/>
    <w:rsid w:val="00FD1A96"/>
    <w:rsid w:val="00FD3425"/>
    <w:rsid w:val="00FD46FE"/>
    <w:rsid w:val="00FD648E"/>
    <w:rsid w:val="00FD6A36"/>
    <w:rsid w:val="00FD75D7"/>
    <w:rsid w:val="00FD76EB"/>
    <w:rsid w:val="00FD78D3"/>
    <w:rsid w:val="00FE0E1F"/>
    <w:rsid w:val="00FE145B"/>
    <w:rsid w:val="00FE3F38"/>
    <w:rsid w:val="00FE7C92"/>
    <w:rsid w:val="00FF2054"/>
    <w:rsid w:val="00FF2275"/>
    <w:rsid w:val="00FF66C0"/>
    <w:rsid w:val="00FF6D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199FB"/>
  <w15:docId w15:val="{563182F7-6E45-4E87-A09D-8A6C3B40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paragraph" w:styleId="Nadpis8">
    <w:name w:val="heading 8"/>
    <w:basedOn w:val="Normln"/>
    <w:next w:val="Normln"/>
    <w:link w:val="Nadpis8Char"/>
    <w:uiPriority w:val="9"/>
    <w:semiHidden/>
    <w:unhideWhenUsed/>
    <w:qFormat/>
    <w:rsid w:val="002F5A3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6"/>
      </w:numPr>
    </w:pPr>
  </w:style>
  <w:style w:type="paragraph" w:customStyle="1" w:styleId="01-ODST-3">
    <w:name w:val="01-ODST-3"/>
    <w:basedOn w:val="01-ODST-2"/>
    <w:qFormat/>
    <w:rsid w:val="00CC6C19"/>
    <w:pPr>
      <w:numPr>
        <w:ilvl w:val="2"/>
      </w:numPr>
      <w:tabs>
        <w:tab w:val="clear" w:pos="567"/>
        <w:tab w:val="left" w:pos="1134"/>
      </w:tabs>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nhideWhenUsed/>
    <w:rsid w:val="00C92D32"/>
    <w:rPr>
      <w:b/>
      <w:bCs/>
    </w:rPr>
  </w:style>
  <w:style w:type="character" w:customStyle="1" w:styleId="PedmtkomenteChar">
    <w:name w:val="Předmět komentáře Char"/>
    <w:basedOn w:val="TextkomenteChar"/>
    <w:link w:val="Pedmtkomente"/>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numbering" w:customStyle="1" w:styleId="Bezseznamu1">
    <w:name w:val="Bez seznamu1"/>
    <w:next w:val="Bezseznamu"/>
    <w:uiPriority w:val="99"/>
    <w:semiHidden/>
    <w:unhideWhenUsed/>
    <w:rsid w:val="000F21BD"/>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8"/>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8"/>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styleId="Nevyeenzmnka">
    <w:name w:val="Unresolved Mention"/>
    <w:basedOn w:val="Standardnpsmoodstavce"/>
    <w:uiPriority w:val="99"/>
    <w:semiHidden/>
    <w:unhideWhenUsed/>
    <w:rsid w:val="007C18B9"/>
    <w:rPr>
      <w:color w:val="605E5C"/>
      <w:shd w:val="clear" w:color="auto" w:fill="E1DFDD"/>
    </w:rPr>
  </w:style>
  <w:style w:type="character" w:styleId="Sledovanodkaz">
    <w:name w:val="FollowedHyperlink"/>
    <w:basedOn w:val="Standardnpsmoodstavce"/>
    <w:unhideWhenUsed/>
    <w:rsid w:val="00103DAD"/>
    <w:rPr>
      <w:color w:val="800080" w:themeColor="followedHyperlink"/>
      <w:u w:val="single"/>
    </w:rPr>
  </w:style>
  <w:style w:type="paragraph" w:customStyle="1" w:styleId="Zkladntext21">
    <w:name w:val="Základní text 21"/>
    <w:basedOn w:val="Normln"/>
    <w:rsid w:val="001844A8"/>
    <w:pPr>
      <w:overflowPunct w:val="0"/>
      <w:autoSpaceDE w:val="0"/>
      <w:autoSpaceDN w:val="0"/>
      <w:adjustRightInd w:val="0"/>
      <w:spacing w:before="0"/>
      <w:ind w:left="1843" w:hanging="1843"/>
      <w:jc w:val="left"/>
      <w:textAlignment w:val="baseline"/>
    </w:pPr>
    <w:rPr>
      <w:sz w:val="22"/>
    </w:rPr>
  </w:style>
  <w:style w:type="paragraph" w:styleId="Normlnweb">
    <w:name w:val="Normal (Web)"/>
    <w:basedOn w:val="Normln"/>
    <w:uiPriority w:val="99"/>
    <w:unhideWhenUsed/>
    <w:rsid w:val="001844A8"/>
    <w:pPr>
      <w:spacing w:before="100" w:beforeAutospacing="1" w:after="100" w:afterAutospacing="1"/>
      <w:jc w:val="left"/>
    </w:pPr>
    <w:rPr>
      <w:rFonts w:ascii="Times New Roman" w:hAnsi="Times New Roman"/>
      <w:sz w:val="24"/>
      <w:szCs w:val="24"/>
    </w:rPr>
  </w:style>
  <w:style w:type="paragraph" w:customStyle="1" w:styleId="06-PSM">
    <w:name w:val="06-PÍSM"/>
    <w:basedOn w:val="Normln"/>
    <w:qFormat/>
    <w:rsid w:val="00844FC7"/>
    <w:pPr>
      <w:tabs>
        <w:tab w:val="num" w:pos="1211"/>
      </w:tabs>
      <w:ind w:left="1211" w:hanging="360"/>
    </w:pPr>
  </w:style>
  <w:style w:type="paragraph" w:customStyle="1" w:styleId="Odrky-rky">
    <w:name w:val="Odrážky - čárky"/>
    <w:basedOn w:val="Normln"/>
    <w:uiPriority w:val="99"/>
    <w:rsid w:val="00095A11"/>
    <w:pPr>
      <w:numPr>
        <w:numId w:val="23"/>
      </w:numPr>
      <w:spacing w:before="0"/>
      <w:ind w:left="680" w:hanging="340"/>
    </w:pPr>
    <w:rPr>
      <w:rFonts w:cs="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095A11"/>
    <w:rPr>
      <w:rFonts w:ascii="Times New Roman" w:hAnsi="Times New Roman"/>
      <w:sz w:val="24"/>
      <w:szCs w:val="24"/>
    </w:rPr>
  </w:style>
  <w:style w:type="character" w:customStyle="1" w:styleId="Nadpis8Char">
    <w:name w:val="Nadpis 8 Char"/>
    <w:basedOn w:val="Standardnpsmoodstavce"/>
    <w:link w:val="Nadpis8"/>
    <w:rsid w:val="002F5A3A"/>
    <w:rPr>
      <w:rFonts w:asciiTheme="majorHAnsi" w:eastAsiaTheme="majorEastAsia" w:hAnsiTheme="majorHAnsi" w:cstheme="majorBidi"/>
      <w:color w:val="272727" w:themeColor="text1" w:themeTint="D8"/>
      <w:sz w:val="21"/>
      <w:szCs w:val="21"/>
    </w:rPr>
  </w:style>
  <w:style w:type="paragraph" w:styleId="Textpoznpodarou">
    <w:name w:val="footnote text"/>
    <w:basedOn w:val="Normln"/>
    <w:link w:val="TextpoznpodarouChar"/>
    <w:unhideWhenUsed/>
    <w:rsid w:val="003158E9"/>
    <w:pPr>
      <w:spacing w:before="0"/>
      <w:jc w:val="left"/>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rsid w:val="003158E9"/>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02898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proas.cz/vyberova-rizen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eproas.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eproas.cz/public/files/userfiles/V%C3%BDb%C4%9Brov%C3%A1%20%C5%99%C3%ADzen%C3%AD/Registr_bezpecnostnich_pozadavku_2020-02-0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proas.cz/eurooil/cerpaci-stanice" TargetMode="External"/><Relationship Id="rId5" Type="http://schemas.openxmlformats.org/officeDocument/2006/relationships/numbering" Target="numbering.xml"/><Relationship Id="rId15" Type="http://schemas.openxmlformats.org/officeDocument/2006/relationships/hyperlink" Target="https://www.ceproas.cz/public/files/userfiles/V%C3%BDb%C4%9Brov%C3%A1%20%C5%99%C3%ADzen%C3%AD/VOP-M-2020-02-01.pd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3.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A27801-3621-4091-96A9-1D7852C8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Smlouva.dotx</Template>
  <TotalTime>105</TotalTime>
  <Pages>23</Pages>
  <Words>12898</Words>
  <Characters>76217</Characters>
  <Application>Microsoft Office Word</Application>
  <DocSecurity>0</DocSecurity>
  <Lines>635</Lines>
  <Paragraphs>177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Ševecová Ivana</cp:lastModifiedBy>
  <cp:revision>105</cp:revision>
  <cp:lastPrinted>2022-06-02T12:28:00Z</cp:lastPrinted>
  <dcterms:created xsi:type="dcterms:W3CDTF">2022-07-20T07:45:00Z</dcterms:created>
  <dcterms:modified xsi:type="dcterms:W3CDTF">2022-07-29T08:29:00Z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